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Документ предоставлен </w:t>
      </w:r>
      <w:hyperlink r:id="rId5" w:history="1">
        <w:r>
          <w:rPr>
            <w:color w:val="0000FF"/>
            <w:szCs w:val="24"/>
          </w:rPr>
          <w:t>КонсультантПлюс</w:t>
        </w:r>
      </w:hyperlink>
      <w:r>
        <w:rPr>
          <w:szCs w:val="24"/>
        </w:rPr>
        <w:br/>
      </w:r>
    </w:p>
    <w:p w:rsidR="005D50F5" w:rsidRDefault="005D50F5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outlineLvl w:val="0"/>
        <w:rPr>
          <w:szCs w:val="24"/>
        </w:rPr>
      </w:pPr>
      <w:bookmarkStart w:id="0" w:name="Par1"/>
      <w:bookmarkEnd w:id="0"/>
      <w:r>
        <w:rPr>
          <w:szCs w:val="24"/>
        </w:rPr>
        <w:t>Зарегистрировано в Минюсте России 27 марта 2006 г. N 7638</w:t>
      </w:r>
    </w:p>
    <w:p w:rsidR="005D50F5" w:rsidRDefault="005D50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МИНИСТЕРСТВО ИНФОРМАЦИОННЫХ ТЕХНОЛОГИЙ И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РОССИЙСКОЙ ФЕДЕРАЦИИ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ПРИКАЗ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от 3 марта 2006 г. N 21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ОБ УТВЕРЖДЕНИИ ПРАВИЛ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ПРИМЕНЕНИЯ ОБОРУДОВАНИЯ 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Список изменяющих документов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6" w:history="1">
        <w:r>
          <w:rPr>
            <w:color w:val="0000FF"/>
            <w:szCs w:val="24"/>
          </w:rPr>
          <w:t>Приказа</w:t>
        </w:r>
      </w:hyperlink>
      <w:r>
        <w:rPr>
          <w:szCs w:val="24"/>
        </w:rPr>
        <w:t xml:space="preserve"> Минкомсвязи России от 23.04.2013 N 93)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соответствии с </w:t>
      </w:r>
      <w:hyperlink r:id="rId7" w:history="1">
        <w:r>
          <w:rPr>
            <w:color w:val="0000FF"/>
            <w:szCs w:val="24"/>
          </w:rPr>
          <w:t>пунктом 4</w:t>
        </w:r>
      </w:hyperlink>
      <w:r>
        <w:rPr>
          <w:szCs w:val="24"/>
        </w:rPr>
        <w:t xml:space="preserve"> Правил организации и проведения работ по обязательному подтверждению соответствия средств связи, утвержденных Постановлением Правительства Российской Федерации от 13.04.2005 N 214 (Собрание законодательства Российской Федерации, 2005, N 16, ст. 1463), и </w:t>
      </w:r>
      <w:hyperlink r:id="rId8" w:history="1">
        <w:r>
          <w:rPr>
            <w:color w:val="0000FF"/>
            <w:szCs w:val="24"/>
          </w:rPr>
          <w:t>статьей 41</w:t>
        </w:r>
      </w:hyperlink>
      <w:r>
        <w:rPr>
          <w:szCs w:val="24"/>
        </w:rPr>
        <w:t xml:space="preserve"> Федерального закона от 07.07.2003 N 126-ФЗ "О связи" (Собрание законодательства Российской Федерации, 2003, N 28, ст. 2895) приказываю: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прилагаемые </w:t>
      </w:r>
      <w:hyperlink w:anchor="Par34" w:history="1">
        <w:r>
          <w:rPr>
            <w:color w:val="0000FF"/>
            <w:szCs w:val="24"/>
          </w:rPr>
          <w:t>Правила</w:t>
        </w:r>
      </w:hyperlink>
      <w:r>
        <w:rPr>
          <w:szCs w:val="24"/>
        </w:rPr>
        <w:t xml:space="preserve"> применения оборудования электропитания средств связи.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Контроль за исполнением настоящего Приказа возложить на заместителя Министра информационных технологий и связи Российской Федерации Б.Д. Антонюка.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Министр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Л.Д.РЕЙМАН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1" w:name="Par28"/>
      <w:bookmarkEnd w:id="1"/>
      <w:r>
        <w:rPr>
          <w:szCs w:val="24"/>
        </w:rPr>
        <w:t>Утверждены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Приказом Министерства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информационных технологий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и связи Российской Федерации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3 марта 2006 г. N 21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2" w:name="Par34"/>
      <w:bookmarkEnd w:id="2"/>
      <w:r>
        <w:rPr>
          <w:b/>
          <w:bCs/>
          <w:szCs w:val="24"/>
        </w:rPr>
        <w:t>ПРАВИЛА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ПРИМЕНЕНИЯ ОБОРУДОВАНИЯ 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Список изменяющих документов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9" w:history="1">
        <w:r>
          <w:rPr>
            <w:color w:val="0000FF"/>
            <w:szCs w:val="24"/>
          </w:rPr>
          <w:t>Приказа</w:t>
        </w:r>
      </w:hyperlink>
      <w:r>
        <w:rPr>
          <w:szCs w:val="24"/>
        </w:rPr>
        <w:t xml:space="preserve"> Минкомсвязи России от 23.04.2013 N 93)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3" w:name="Par40"/>
      <w:bookmarkEnd w:id="3"/>
      <w:r>
        <w:rPr>
          <w:szCs w:val="24"/>
        </w:rPr>
        <w:t>I. Общие положения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1. Правила применения оборудования электропитания средств связи (далее - Правила) разработаны в соответствии со </w:t>
      </w:r>
      <w:hyperlink r:id="rId10" w:history="1">
        <w:r>
          <w:rPr>
            <w:color w:val="0000FF"/>
            <w:szCs w:val="24"/>
          </w:rPr>
          <w:t>статьей 41</w:t>
        </w:r>
      </w:hyperlink>
      <w:r>
        <w:rPr>
          <w:szCs w:val="24"/>
        </w:rPr>
        <w:t xml:space="preserve"> Федерального закона от 07.07.2003 N 126-ФЗ "О связи" (Собрание законодательства Российской Федерации, 2003, N 28, ст. 2895) в целях обеспечения целостности, устойчивости функционирования и безопасности единой сети электросвязи Российской Федерации.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Настоящие Правила определяют порядок применения оборудования электропитания средств связи, используемого в составе электроустановок объектов связи.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Используемое в сети связи общего пользования технологических сетях связи и сетях связи специального назначения в случае их присоединения к сети связи общего пользования оборудование электропитания средств связи подлежит обязательному подтверждению соответствия в форме декларирования.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 декларировании соответствия выполнение требований, указанных в </w:t>
      </w:r>
      <w:hyperlink w:anchor="Par571" w:history="1">
        <w:r>
          <w:rPr>
            <w:color w:val="0000FF"/>
            <w:szCs w:val="24"/>
          </w:rPr>
          <w:t>Приложении 10</w:t>
        </w:r>
      </w:hyperlink>
      <w:r>
        <w:rPr>
          <w:szCs w:val="24"/>
        </w:rPr>
        <w:t xml:space="preserve"> к Правилам, подтверждается аккредитованной испытательной лабораторией (центром).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4" w:name="Par47"/>
      <w:bookmarkEnd w:id="4"/>
      <w:r>
        <w:rPr>
          <w:szCs w:val="24"/>
        </w:rPr>
        <w:t>II. Общие требования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 оборудованию 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Классификация и состав оборудования электропитания средств связи приведены в </w:t>
      </w:r>
      <w:hyperlink w:anchor="Par224" w:history="1">
        <w:r>
          <w:rPr>
            <w:color w:val="0000FF"/>
            <w:szCs w:val="24"/>
          </w:rPr>
          <w:t>приложении 1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Электроснабжение оборудования электропитания средств связи осуществляется от электрической сети и автономных источников электрической энергии переменного тока с параметрами, приведенными в </w:t>
      </w:r>
      <w:hyperlink w:anchor="Par244" w:history="1">
        <w:r>
          <w:rPr>
            <w:color w:val="0000FF"/>
            <w:szCs w:val="24"/>
          </w:rPr>
          <w:t>приложениях 2</w:t>
        </w:r>
      </w:hyperlink>
      <w:r>
        <w:rPr>
          <w:szCs w:val="24"/>
        </w:rPr>
        <w:t xml:space="preserve"> и </w:t>
      </w:r>
      <w:hyperlink w:anchor="Par517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к Правилам, или от установок питания постоянного тока с параметрами, приведенными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Исключен. - </w:t>
      </w:r>
      <w:hyperlink r:id="rId11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Минкомсвязи России от 23.04.2013 N 93.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Требования к надежности оборудования электропитания средств связи приведены в </w:t>
      </w:r>
      <w:hyperlink w:anchor="Par354" w:history="1">
        <w:r>
          <w:rPr>
            <w:color w:val="0000FF"/>
            <w:szCs w:val="24"/>
          </w:rPr>
          <w:t>приложении 5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Исключен. - </w:t>
      </w:r>
      <w:hyperlink r:id="rId12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Минкомсвязи России от 23.04.2013 N 93.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Требования по устойчивости оборудования электропитания средств связи к воздействию климатических и механических факторов приведены в </w:t>
      </w:r>
      <w:hyperlink w:anchor="Par385" w:history="1">
        <w:r>
          <w:rPr>
            <w:color w:val="0000FF"/>
            <w:szCs w:val="24"/>
          </w:rPr>
          <w:t>приложении 7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Требования к конструкции оборудования электропитания средств связи приведены в </w:t>
      </w:r>
      <w:hyperlink w:anchor="Par497" w:history="1">
        <w:r>
          <w:rPr>
            <w:color w:val="0000FF"/>
            <w:szCs w:val="24"/>
          </w:rPr>
          <w:t>приложении 8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5" w:name="Par58"/>
      <w:bookmarkEnd w:id="5"/>
      <w:r>
        <w:rPr>
          <w:szCs w:val="24"/>
        </w:rPr>
        <w:t>III. Требования к установкам питания постоянного тока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Установившееся отклонение и пульсации выходного напряжения в точках подключения средств связи соответствуют параметрам, указанным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Установившееся отклонение выходного напряжения в точках подключения аккумуляторной батареи не превышает +/- 1%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Диапазон регулирования выходного напряжения составляет не менее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14. Заданные параметры обеспечиваются при внешнем электроснабжении согласно </w:t>
      </w:r>
      <w:hyperlink w:anchor="Par244" w:history="1">
        <w:r>
          <w:rPr>
            <w:color w:val="0000FF"/>
            <w:szCs w:val="24"/>
          </w:rPr>
          <w:t>приложениям 2</w:t>
        </w:r>
      </w:hyperlink>
      <w:r>
        <w:rPr>
          <w:szCs w:val="24"/>
        </w:rPr>
        <w:t xml:space="preserve"> и </w:t>
      </w:r>
      <w:hyperlink w:anchor="Par517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Переходное отклонение выходного напряжения не превышает +/- 20% на время до 0,1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параллельная работа одноименного оборудования, входящего в состав установки, и селективное отключение неисправного. Точность деления выходного тока составляет не более 10% от максимального выходного тока одной единицы оборудования;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б) работоспособность при отклонении входного напряжения за допустимые пределы (при этом допускается автоматическое отключение и последующее автоматическое включение);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местная и (или) дистанционная сигнализация нормального и аварийного состояния;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электропитание средств связи с одновременным зарядом (подзарядом) аккумуляторной батареи (при ее наличии);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электропитание средств связи без аккумуляторной батареи;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автоматический или ручной выбор режимов заряда аккумуляторной батареи;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защита аккумуляторной батареи от глубокого разряда.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17. Неисправность в работе устройств контроля и сигнализации (контроллера) не нарушает работоспособность установки питания постоянного тока в целом.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6" w:name="Par77"/>
      <w:bookmarkEnd w:id="6"/>
      <w:r>
        <w:rPr>
          <w:szCs w:val="24"/>
        </w:rPr>
        <w:t>IV. Требования к установкам питания переменного тока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18. Номинальные выходное напряжение и частота соответствуют значениям, приведенным в </w:t>
      </w:r>
      <w:hyperlink w:anchor="Par244" w:history="1">
        <w:r>
          <w:rPr>
            <w:color w:val="0000FF"/>
            <w:szCs w:val="24"/>
          </w:rPr>
          <w:t>приложении 2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19. Установившееся отклонение выходного напряжения в точках подключения средств связи не превышает +/- 3% от установленного значения при работе схемы регулирования.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20. Установившееся отклонение частоты выходного напряжения в точках подключения средств связи не превышает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21. Коэффициент искажения синусоидальности кривой выходного напряжения не превышает 10%.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Коэффициент небаланса трехфазного выходного напряжения при симметричной нагрузке не превышает +/- 5%.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23. Заданные выходные параметры обеспечиваются при внешнем электроснабжении согласно </w:t>
      </w:r>
      <w:hyperlink w:anchor="Par244" w:history="1">
        <w:r>
          <w:rPr>
            <w:color w:val="0000FF"/>
            <w:szCs w:val="24"/>
          </w:rPr>
          <w:t>приложениям 2</w:t>
        </w:r>
      </w:hyperlink>
      <w:r>
        <w:rPr>
          <w:szCs w:val="24"/>
        </w:rPr>
        <w:t xml:space="preserve"> и </w:t>
      </w:r>
      <w:hyperlink w:anchor="Par517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24. Переходное отклонение выходного напряжения не превышает +/- 20% на время до 0,1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25.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работа на нелинейную нагрузку с коэффициентом амплитуды кривой потребляемого тока не менее 2,5;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работоспособность с нагрузкой, имеющей коэффициент мощности от 0,8 до 1 индуктивного или емкостного характера;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параллельная работа одноименного оборудования и селективное отключение неисправного. Точность деления выходного тока составляет не более 20% от максимального выходного тока одной единицы оборудования;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автоматическое переключение электропитания средств связи на резервный источник (при наличии в составе обводной цепи), при этом время переключения не превышает 0,6 с для электромеханических переключающих устройств и 0,1 с для электронных переключающих устройств;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синхронизация частоты выходного 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Неисправность в работе устройств контроля и сигнализации (контроллера) не нарушает работоспособность установки питания переменного тока в целом.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7" w:name="Par97"/>
      <w:bookmarkEnd w:id="7"/>
      <w:r>
        <w:rPr>
          <w:szCs w:val="24"/>
        </w:rPr>
        <w:t>V. Требования к выпрямителям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Диапазон регулирования выходного напряжения составляет не менее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28. Установившееся отклонение выходного напряжения в точках подключения средств связи не превышает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29. Пульсации выходного напряжения в точках подключения средств связи соответствуют значениям, приведенным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30. Заданные выходные параметры обеспечиваются при внешнем электроснабжении согласно </w:t>
      </w:r>
      <w:hyperlink w:anchor="Par244" w:history="1">
        <w:r>
          <w:rPr>
            <w:color w:val="0000FF"/>
            <w:szCs w:val="24"/>
          </w:rPr>
          <w:t>приложениям 2</w:t>
        </w:r>
      </w:hyperlink>
      <w:r>
        <w:rPr>
          <w:szCs w:val="24"/>
        </w:rPr>
        <w:t xml:space="preserve"> и </w:t>
      </w:r>
      <w:hyperlink w:anchor="Par517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31. Переходное отклонение выходного напряжения не превышает +/- 20% на время до 0,1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32. Коэффициент полезного действия (КПД) при максимальной выходной мощности и номинальном входном напряжении составляет не менее 0,8 при выходной мощности до 2 кВт; 0,9 при выходной мощности свыше 2 кВт; 0,7 для тиристорных выпрямителей и выпрямителей с магнитным управлением.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33. Коэффициент мощности при максимальной выходной мощности и номинальном входном напряжении составляет не менее 0,95 для выпрямителей с корректором мощности и 0,70 для выпрямителей без корректора мощности.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34.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ограничение выходного тока;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работоспособность при отклонении входного напряжения за допустимые пределы (при этом допускается автоматическое отключение и последующее автоматическое включение);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8" w:name="Par113"/>
      <w:bookmarkEnd w:id="8"/>
      <w:r>
        <w:rPr>
          <w:szCs w:val="24"/>
        </w:rPr>
        <w:t>VI. Требования к преобразователям постоянного напряжения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35. Установившееся отклонение выходного напряжения в точках подключения средств связи не превышает +/- 2%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36. Пульсации напряжения, измеренные в точках подключения средств связи и точках подключения установки питания постоянного тока, не превышают значений, приведенных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37. Заданные выходные параметры обеспечиваются при внешнем электроснабжении согласно </w:t>
      </w:r>
      <w:hyperlink w:anchor="Par298" w:history="1">
        <w:r>
          <w:rPr>
            <w:color w:val="0000FF"/>
            <w:szCs w:val="24"/>
          </w:rPr>
          <w:t>приложению 3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38. Переходное отклонение выходного напряжения не превышает +/- 20% на время до 0,1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39. КПД при максимальной выходной мощности и номинальном входном напряжении составляет не менее 0,7.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40.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ограничение выходного тока;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9" w:name="Par126"/>
      <w:bookmarkEnd w:id="9"/>
      <w:r>
        <w:rPr>
          <w:szCs w:val="24"/>
        </w:rPr>
        <w:lastRenderedPageBreak/>
        <w:t>VII. Требования к вольтодобавочным конверторам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41. Пульсации напряжения, измеренные в точках подключения средств связи и точках подключения установки питания постоянного тока, не превышают значений, приведенных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42. Заданные выходные параметры обеспечиваются при внешнем электроснабжении согласно </w:t>
      </w:r>
      <w:hyperlink w:anchor="Par298" w:history="1">
        <w:r>
          <w:rPr>
            <w:color w:val="0000FF"/>
            <w:szCs w:val="24"/>
          </w:rPr>
          <w:t>приложению 3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43. Переходное отклонение выходного напряжения не превышает +/- 20% на время до 0,4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44. КПД при максимальной выходной мощности составляет не менее 0,7.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45.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включение в работу при снижении входного напряжения ниже установленного значения;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ограничение выходного тока;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0" w:name="Par139"/>
      <w:bookmarkEnd w:id="10"/>
      <w:r>
        <w:rPr>
          <w:szCs w:val="24"/>
        </w:rPr>
        <w:t>VIII. Требования к инверторам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46. Номинальные выходное напряжение и частота соответствуют значениям, приведенным в </w:t>
      </w:r>
      <w:hyperlink w:anchor="Par244" w:history="1">
        <w:r>
          <w:rPr>
            <w:color w:val="0000FF"/>
            <w:szCs w:val="24"/>
          </w:rPr>
          <w:t>приложении 2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47. Установившееся отклонение выходного напряжения в точках подключения средств связи не превышает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48. Установившееся отклонение частоты выходного напряжения в точках подключения средств связи не превышает +/- 5% от установленного значения.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49. Пульсации напряжения, измеренные в точках подключения установки питания постоянного тока, не превышают значений, приведенных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50. Коэффициент искажения синусоидальности кривой выходного напряжения не превышает 10%.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51. Заданные выходные параметры обеспечиваются при внешнем электроснабжении согласно </w:t>
      </w:r>
      <w:hyperlink w:anchor="Par298" w:history="1">
        <w:r>
          <w:rPr>
            <w:color w:val="0000FF"/>
            <w:szCs w:val="24"/>
          </w:rPr>
          <w:t>приложению 3</w:t>
        </w:r>
      </w:hyperlink>
      <w:r>
        <w:rPr>
          <w:szCs w:val="24"/>
        </w:rPr>
        <w:t xml:space="preserve"> к Правилам и изменении выходного тока от 0 до 100%.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52. Переходное отклонение выходного напряжения не превышает +/- 20% на время до 0,1 с при скачкообразном изменении выходного тока (сброс-наброс нагрузки) от 100 до 5% максимального значения и обратно.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53. КПД при максимальной выходной мощности и номинальном входном напряжении составляет не менее 0,8.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54.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работа на нелинейную нагрузку с коэффициентом амплитуды кривой потребляемого тока не менее 2,5;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работоспособность с нагрузкой, имеющей коэффициент мощности от 0,8 до 1 индуктивного или емкостного характера;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параллельная работа одноименного оборудования и селективное отключение неисправного. Точность распределения выходного тока составляет не более 20% от максимального выходного тока одной единицы оборудования;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защита от токовых перегрузок;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защита от перенапряжения;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1" w:name="Par157"/>
      <w:bookmarkEnd w:id="11"/>
      <w:r>
        <w:rPr>
          <w:szCs w:val="24"/>
        </w:rPr>
        <w:lastRenderedPageBreak/>
        <w:t>IX. Требования к кислотным аккумуляторам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55. Аккумуляторы герметизированы в выводах и в зазорах между крышкой и баком и выдерживают давление, повышенное или пониженное по сравнению с атмосферным на 20 кПа (150 мм рт. ст. + 10 мм рт. ст.) при температуре (25 +/- 10) град. C.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56. Номинальная емкость определяется десятичасовым режимом разряда до конечного напряжения 1,8 В на элемент при температуре 20 град. C, если иное не рекомендуется производителем.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57. Аккумуляторы имеют не менее 95% номинальной емкости на первом цикле разряда и не менее 100% номинальной емкости не позднее чем на 6 цикле разряда.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58. Номинальная емкость аккумуляторов составляет не менее 90% при температуре окружающей среды 5 град. C и не менее 105% при температуре окружающей среды 45 град. C.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59. Аккумуляторы обеспечивают возможность эксплуатации в режиме непрерывного подзаряда (буферный режим). После 6 месяцев непрерывного подзаряда фактическая емкость при разряде составляет не менее номинальной.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60. Разброс напряжений на отдельных последовательно включенных аккумуляторах (в составе батареи) при указанных производителем режимах заряда, подзаряда и разряда не превышает +/- 2%.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61. Среднесуточный саморазряд аккумуляторов при температуре (20 +/- 2) град. C после хранения их в заряженном состоянии в течение 90 суток не превышает 0,7%.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62. Внутреннее сопротивление и ток короткого замыкания полностью заряженных аккумуляторов при температуре (20 +/- 5) град. C соответствует значениям, указанным производителем.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2" w:name="Par168"/>
      <w:bookmarkEnd w:id="12"/>
      <w:r>
        <w:rPr>
          <w:szCs w:val="24"/>
        </w:rPr>
        <w:t>X. Требования к щелочным никель-кадмиевым аккумуляторам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63. Номинальная емкость определяется пятичасовым режимом разряда до конечного напряжения 1,0 В на элемент, если иное не рекомендуется производителем.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64. Емкость аккумуляторов в конце срока службы составляет не менее 70% номинальной емкости.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65. Саморазряд аккумуляторов после хранения их в заряженном состоянии в течение одного месяца не превышает 30%, а в течение шести месяцев - 70%.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66. Аккумуляторы обеспечивают возможность эксплуатации в режиме непрерывного подзаряда (буферный режим) при постоянном напряжении не более 1,5 В.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3" w:name="Par175"/>
      <w:bookmarkEnd w:id="13"/>
      <w:r>
        <w:rPr>
          <w:szCs w:val="24"/>
        </w:rPr>
        <w:t>XI. Требования к автономным источникам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электрической энергии переменного тока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67. Параметры электрической энергии, вырабатываемой автономным источником электрической энергии переменного тока (источником) при номинальном коэффициенте мощности, соответствуют значениям, указанным в </w:t>
      </w:r>
      <w:hyperlink w:anchor="Par517" w:history="1">
        <w:r>
          <w:rPr>
            <w:color w:val="0000FF"/>
            <w:szCs w:val="24"/>
          </w:rPr>
          <w:t>приложении 9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68. Обеспечивается устойчивая работа в диапазоне от 0 до 100% номинальной мощности, при этом допускаются мгновенные сбросы-набросы нагрузки.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69. Наклон регуляторной характеристики составляет не более 5%.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70. Изменение уставки номинального напряжения обеспечивается в пределах от 90 до 105%.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71. Допускается перегрузка до 110% номинальной мощности в течение одного часа. Между перегрузками должен быть перерыв, необходимый для установления нормального теплового режима.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72. Источник (в ненагруженном состоянии) обеспечивает пуск короткозамкнутого ненагруженного асинхронного двигателя.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73. Температурное отклонение номинального напряжения не превышает +/- 1% от установленного значения при изменении температуры не более чем на 15 град. C.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74. Чередование фаз на всех зажимах источника соответствует следующей последовательности: первая - вторая - третья при правом вращении генератора.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75. Пуск и прием номинальной нагрузки обеспечивается за время не более 30 с из состояния готовности к быстрому приему нагрузки.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76. Источник обеспечивает работоспособность при внутренних и внешних коротких замыканиях и перегрузке.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77. Источники оборудованы пусковым устройством.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78. Автоматический пуск источника с электрической пусковой системой обеспечивается не более чем с трех попыток. При этом температура окружающего воздуха должна быть не ниже +8 град. C.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79. Источники оборудуются панелями (шкафами) управления, обеспечивающими: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запуск и выключение источника вручную;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выключение источника при аварийных ситуациях и подачу сигнала тревоги.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4" w:name="Par194"/>
      <w:bookmarkEnd w:id="14"/>
      <w:r>
        <w:rPr>
          <w:szCs w:val="24"/>
        </w:rPr>
        <w:t>XII. Требования к устройствам ввода, защиты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коммутации переменного и постоянного тока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80. Электроснабжение устройств ввода, защиты и коммутации (устройств) переменного тока осуществляется от электрической сети и автономных источников электрической энергии переменного тока с параметрами, указанными в </w:t>
      </w:r>
      <w:hyperlink w:anchor="Par244" w:history="1">
        <w:r>
          <w:rPr>
            <w:color w:val="0000FF"/>
            <w:szCs w:val="24"/>
          </w:rPr>
          <w:t>приложениях 2</w:t>
        </w:r>
      </w:hyperlink>
      <w:r>
        <w:rPr>
          <w:szCs w:val="24"/>
        </w:rPr>
        <w:t xml:space="preserve"> и </w:t>
      </w:r>
      <w:hyperlink w:anchor="Par517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81. Электроснабжение устройств постоянного тока осуществляется от установок питания постоянного тока с параметрами, указанными в </w:t>
      </w:r>
      <w:hyperlink w:anchor="Par298" w:history="1">
        <w:r>
          <w:rPr>
            <w:color w:val="0000FF"/>
            <w:szCs w:val="24"/>
          </w:rPr>
          <w:t>приложении 3</w:t>
        </w:r>
      </w:hyperlink>
      <w:r>
        <w:rPr>
          <w:szCs w:val="24"/>
        </w:rPr>
        <w:t xml:space="preserve"> к Правилам.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82.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защита от перегрузок и токов короткого замыкания;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автоматическое переключение электропитания средств связи с основного на резервный источник;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ручное включение и отключение средств связи;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местная и (или) дистанционная сигнализация нормального и аварийного состояния.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15" w:name="Par205"/>
      <w:bookmarkEnd w:id="15"/>
      <w:r>
        <w:rPr>
          <w:szCs w:val="24"/>
        </w:rPr>
        <w:t>XIII. Требования к устройствам непрерывного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контроля и управления оборудованием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83. Обеспечивается: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непрерывный контроль и управление оборудованием;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сбор, хранение и обмен информацией о состоянии оборудования с удаленным центром сбора и управления;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запись и хранение получаемой информации в энергозависимую память.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84. Неисправность устройства не приводит к сбоям или отказам в контролируемом оборудовании.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85. В технической документации на устройство следует указывать версию используемого программного обеспечения.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16" w:name="Par219"/>
      <w:bookmarkEnd w:id="16"/>
      <w:r>
        <w:rPr>
          <w:szCs w:val="24"/>
        </w:rPr>
        <w:t>Приложение 1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17" w:name="Par224"/>
      <w:bookmarkEnd w:id="17"/>
      <w:r>
        <w:rPr>
          <w:szCs w:val="24"/>
        </w:rPr>
        <w:t>П.1.1. КЛАССИФИКАЦИЯ И СОСТАВ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ОБОРУДОВАНИЯ 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П.1.1.1. Оборудование электропитания средств связи входит в состав электроустановки объекта связи и включает в себя электрические сети; устройства ввода, защиты, коммутации; автономные источники электрической энергии переменного тока; установки питания; устройства непрерывного контроля и управления; аккумуляторные батареи.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П.1.1.2. Установки питания подразделяются на установки питания постоянного тока и установки питания переменного тока.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П.1.1.3. В состав установки питания постоянного тока входят выпрямители; преобразователи постоянного напряжения; вольтодобавочные конверторы; аккумуляторные батареи.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П.1.1.4. В состав установки питания переменного тока входят выпрямители; инверторы; аккумуляторные батареи.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П.1.1.5. Аккумуляторы, используемые в составе установок питания, подразделяются на кислотные и щелочные никель-кадмиевые.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Кислотные аккумуляторы подразделяются на аккумуляторы открытого и закрытого типа.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П.1.1.6. Устройства ввода, защиты и коммутации подразделяются на устройства переменного и постоянного тока.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18" w:name="Par239"/>
      <w:bookmarkEnd w:id="18"/>
      <w:r>
        <w:rPr>
          <w:szCs w:val="24"/>
        </w:rPr>
        <w:t>Приложение 2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19" w:name="Par244"/>
      <w:bookmarkEnd w:id="19"/>
      <w:r>
        <w:rPr>
          <w:szCs w:val="24"/>
        </w:rPr>
        <w:t>П.2.1. ПАРАМЕТРЫ НАПРЯЖЕНИЯ ПЕРЕМЕННОГО ТОКА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20" w:name="Par246"/>
      <w:bookmarkEnd w:id="20"/>
      <w:r>
        <w:rPr>
          <w:szCs w:val="24"/>
        </w:rPr>
        <w:t>Таблица П.2.1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┌──────────────────────────────────────────────┬─────────────────┐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Наименование параметра            │   Предельное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отклонение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Номинальное напряжение (U   ), В           │220/380 (230/400)│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ном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Номинальная частота, Гц                    │        50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Установившееся отклонение напряжения от    │       +10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│номинального значения, %, не более            │       -15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Переходное отклонение напряжения, %, не    │    +/- 40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                 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Длительность переходного отклонения        │         3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│напряжения, с, не более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│6. Исчезновение напряжения на время, мс, не   │        10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                 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Установившееся отклонение частоты от       │     +/- 5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│номинального значения, %, не более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Коэффициент искажения синусоидальности     │        10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│кривой напряжения, %, не более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Коэффициент небаланса напряжения, %, не    │         5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                 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Импульс напряжения: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│импульсное напряжение, В, не более            │   1,8 U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     ном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│длительность импульса (на уровне 0,5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│амплитуды), мкс, не более                     │      1300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Импульс напряжения: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│импульсное напряжение, В, не более            │      2000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│длительность импульса, мкс, не более          │        50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└──────────────────────────────────────────────┴─────────────────┘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1" w:name="Par293"/>
      <w:bookmarkEnd w:id="21"/>
      <w:r>
        <w:rPr>
          <w:szCs w:val="24"/>
        </w:rPr>
        <w:t>Приложение 3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22" w:name="Par298"/>
      <w:bookmarkEnd w:id="22"/>
      <w:r>
        <w:rPr>
          <w:szCs w:val="24"/>
        </w:rPr>
        <w:t>П.3.1. ПАРАМЕТРЫ НАПРЯЖЕНИЯ ПОСТОЯННОГО ТОКА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23" w:name="Par300"/>
      <w:bookmarkEnd w:id="23"/>
      <w:r>
        <w:rPr>
          <w:szCs w:val="24"/>
        </w:rPr>
        <w:t>Таблица П.3.1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┌──────────────────────────────────────────────┬─────────────────┐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Наименование параметра            │   Предельное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отклонение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Номинальное напряжение (U   ), В           │12, 24, 48 или 60│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ном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Установившееся отклонение напряжения от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│номинального значения, В, не более: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12В                                         │        +3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     -2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24 В                                        │        +4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   -3,6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48 В                                        │        +9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│      -7,5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60 В                                        │    +/- 12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Действующее значение пульсаций напряжения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│гармонических составляющих, мВ, не более: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диапазоне частот до 300 Гц                  │        50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300 Гц до 150 кГц                          │         7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│4. Действующее значение пульсаций напряжения  │        50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│суммы гармонических составляющих, в диапазоне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│частот от 25 Гц до 150 кГц, мВ, не более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Псофометрическое значение пульсации, мВ,   │         2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 более                       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└──────────────────────────────────────────────┴─────────────────┘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4" w:name="Par337"/>
      <w:bookmarkEnd w:id="24"/>
      <w:r>
        <w:rPr>
          <w:szCs w:val="24"/>
        </w:rPr>
        <w:t>Приложение 4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П.4.1. ТРЕБОВАНИЯ К ЭЛЕКТРОМАГНИТНОЙ СОВМЕСТИМОСТИ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ОБОРУДОВАНИЯ 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Исключены. - </w:t>
      </w:r>
      <w:hyperlink r:id="rId13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Минкомсвязи России от 23.04.2013 N 93.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5" w:name="Par349"/>
      <w:bookmarkEnd w:id="25"/>
      <w:r>
        <w:rPr>
          <w:szCs w:val="24"/>
        </w:rPr>
        <w:t>Приложение 5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26" w:name="Par354"/>
      <w:bookmarkEnd w:id="26"/>
      <w:r>
        <w:rPr>
          <w:szCs w:val="24"/>
        </w:rPr>
        <w:t>П.5.1. ТРЕБОВАНИЯ К НАДЕЖНОСТИ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П.5.1.1. Установки питания постоянного и переменного тока, оборудование, входящее в их состав, и устройства ввода, защиты и коммутации обеспечивают: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наработку на отказ не менее 150000 часов;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среднее время восстановления не более 1 часа;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срок службы не менее 20 лет.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П.5.1.2. Автономные источники электрической энергии обеспечивают: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наработку на отказ не менее 1200 часов;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среднее время восстановления не более 2 часов;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коэффициент готовности не менее 0,998.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7" w:name="Par368"/>
      <w:bookmarkEnd w:id="27"/>
      <w:r>
        <w:rPr>
          <w:szCs w:val="24"/>
        </w:rPr>
        <w:t>Приложение 6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П.6.1. ТРЕБОВАНИЯ ПО БЕЗОПАСНОСТИ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Исключены. - </w:t>
      </w:r>
      <w:hyperlink r:id="rId14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Минкомсвязи России от 23.04.2013 N 93.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8" w:name="Par380"/>
      <w:bookmarkEnd w:id="28"/>
      <w:r>
        <w:rPr>
          <w:szCs w:val="24"/>
        </w:rPr>
        <w:lastRenderedPageBreak/>
        <w:t>Приложение 7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29" w:name="Par385"/>
      <w:bookmarkEnd w:id="29"/>
      <w:r>
        <w:rPr>
          <w:szCs w:val="24"/>
        </w:rPr>
        <w:t>П.7.1. ТРЕБОВАНИЯ ПО УСТОЙЧИВОСТИ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ЭЛЕКТРОПИТАНИЯ СРЕДСТВ СВЯЗИ К ВОЗДЕЙСТВИЮ КЛИМАТИЧЕСКИХ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МЕХАНИЧЕСКИХ ФАКТОРОВ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П.7.1.1. Установки питания постоянного и переменного тока, оборудование, входящее в их состав, и устройства ввода, защиты и коммутации обеспечивают нормальную работу и сохранение параметров: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при воздействии климатических факторов, указанных в таблице П.7.1.1;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30" w:name="Par392"/>
      <w:bookmarkEnd w:id="30"/>
      <w:r>
        <w:rPr>
          <w:szCs w:val="24"/>
        </w:rPr>
        <w:t>Таблица П.7.1.1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┌─────────────────┬────────────┬───────────────┬─────────────────┐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Воздействующий  │    При     │ При хранении  │       При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фактор      │эксплуатации│               │транспортировании│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├─────────────────┼────────────┼───────────────┼─────────────────┤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│Температура      │  от +5 до  │   от +5 до    │ от минус 50 до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│окружающего      │+40 град. C │ +40 град. C   │ +50 град. C </w:t>
      </w:r>
      <w:hyperlink w:anchor="Par41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│воздуха          │            │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├─────────────────┼────────────┼───────────────┼─────────────────┤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│Относительная    │   80% при  │    80% </w:t>
      </w:r>
      <w:hyperlink w:anchor="Par41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до 100%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│влажность        │ +25 град. C│при +25 град. C│ при +25 град. C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│воздуха при      │            │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      │            │               │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├─────────────────┼────────────┼───────────────┼─────────────────┤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│Атмосферное      │ 450 - 800  │   450 - 800   │ 450 - 800 </w:t>
      </w:r>
      <w:hyperlink w:anchor="Par418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│давление         │ мм рт. ст. │   мм рт. ст.  │    мм рт. ст.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├─────────────────┴────────────┴───────────────┴─────────────────┤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--------------------------------           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1" w:name="Par411"/>
      <w:bookmarkEnd w:id="31"/>
      <w:r>
        <w:rPr>
          <w:rFonts w:ascii="Courier New" w:hAnsi="Courier New" w:cs="Courier New"/>
          <w:sz w:val="20"/>
          <w:szCs w:val="20"/>
        </w:rPr>
        <w:t>│   &lt;*&gt; Допускается  кратковременное  повышение  влажности до 98%│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температуре не более +25 град. С без  конденсации  влаги, но│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│суммарно не более 1 месяца в год.             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2" w:name="Par414"/>
      <w:bookmarkEnd w:id="32"/>
      <w:r>
        <w:rPr>
          <w:rFonts w:ascii="Courier New" w:hAnsi="Courier New" w:cs="Courier New"/>
          <w:sz w:val="20"/>
          <w:szCs w:val="20"/>
        </w:rPr>
        <w:t>│   &lt;**&gt; Отдельные  блоки (устройства),  не  допускающие снижение│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│температуры  в  указанных  пределах,  должны  транспортироваться│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│отдельно, при этом  должна  быть  предусмотрена  возможность  их│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│установки на месте эксплуатации.              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3" w:name="Par418"/>
      <w:bookmarkEnd w:id="33"/>
      <w:r>
        <w:rPr>
          <w:rFonts w:ascii="Courier New" w:hAnsi="Courier New" w:cs="Courier New"/>
          <w:sz w:val="20"/>
          <w:szCs w:val="20"/>
        </w:rPr>
        <w:t>│   &lt;***&gt;  При    транспортировании    авиационным    транспортом│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│допускается  снижение  атмосферного  давления  до 200 мм рт. ст.│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│(соответствует высоте 10000 м).               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после воздействия синусоидальных вибраций с амплитудой виброускорения 19,6 м/с2 (2g) на частоте 25 Гц в течение 30 мин.;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после транспортирования железнодорожным, автомобильным, морским и авиационным транспортом.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П.7.1.2. Кислотные аккумуляторы обеспечивают заданные параметры: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при изменении температуры окружающей среды от +5 до +40 град. C; влажности воздуха до 80% при температуре +25 град. C; атмосферном давлении 60 - 106,7 кПа (450 - 800 мм рт. ст.);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после транспортирования при температуре окружающей среды от -40 град. C до +50 град. C.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П.7.1.3. Щелочные никель-кадмиевые аккумуляторы обеспечивают заданные параметры при воздействии механических и климатических факторов, значения которых </w:t>
      </w:r>
      <w:r>
        <w:rPr>
          <w:szCs w:val="24"/>
        </w:rPr>
        <w:lastRenderedPageBreak/>
        <w:t>приведены в таблице П.7.1.3.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34" w:name="Par430"/>
      <w:bookmarkEnd w:id="34"/>
      <w:r>
        <w:rPr>
          <w:szCs w:val="24"/>
        </w:rPr>
        <w:t>Таблица П.7.1.3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┌───────────────────────┬────────────────────────┬───────────────┐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Вид внешних      │ Характеристика внешних │   Значение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│воздействующих факторов│воздействующих факторов │характеристики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│Синусоидальная вибрация│Амплитуда ускорения,    │30(3)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-2            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│мс   (g)        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├────────────────────────┼───────────────┤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│Диапазон частот, Гц     │до 15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│Механический удар      │Пиковое ударное         │до 150 (15)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│многократного действия │             -2 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│ускорение, мс   (g)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├────────────────────────┼───────────────┤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│Длительность, мс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│Пониженное атмосферное │Рабочее, Па (мм рт. ст.)│        4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│давление               │                        │5,3 x 10  (400)│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├────────────────────────┼───────────────┤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│Предельное, Па          │        4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│(мм рт. ст.)            │1,9 x 10  (145)│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│Повышенная температура │Рабочая, град. C        │40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│окружающей среды       │                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│Пониженная температура │Рабочая, град. C        │минус 18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│окружающей среды       │                        │минус 40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├────────────────────────┼───────────────┤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│Предельная, град. C     │минус 40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│Изменение температуры  │Диапазон изменения      │от +40 до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│окружающей среды       │температуры, град. C    │минус 40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│Повышенная влажность   │Относительная влажность,│98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│воздуха                │% при температуре 35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│град. C                 │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└───────────────────────┴────────────────────────┴───────────────┘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П.7.1.4. Автономные источники электрической энергии переменного тока обеспечивают нормальную работу и сохранение параметров при воздействии механических и климатических факторов, указанных в таблице П.7.1.4.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35" w:name="Par472"/>
      <w:bookmarkEnd w:id="35"/>
      <w:r>
        <w:rPr>
          <w:szCs w:val="24"/>
        </w:rPr>
        <w:t>Таблица П.7.1.4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22"/>
        <w:gridCol w:w="1034"/>
        <w:gridCol w:w="1316"/>
        <w:gridCol w:w="1034"/>
        <w:gridCol w:w="1034"/>
        <w:gridCol w:w="1316"/>
        <w:gridCol w:w="940"/>
        <w:gridCol w:w="1034"/>
      </w:tblGrid>
      <w:tr w:rsidR="005D50F5">
        <w:trPr>
          <w:trHeight w:val="480"/>
          <w:tblCellSpacing w:w="5" w:type="nil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Температура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окружающего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воздуха, К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(град. C)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Относи-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тельная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влажность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воздуха,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 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Атмосферное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давление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(среднее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значение),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кПа   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(мм рт. ст.)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Высота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над 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уровнем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моря, м 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Вибрационные нагрузки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Ударные нагрузки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многократные   </w:t>
            </w:r>
          </w:p>
        </w:tc>
      </w:tr>
      <w:tr w:rsidR="005D50F5">
        <w:trPr>
          <w:trHeight w:val="480"/>
          <w:tblCellSpacing w:w="5" w:type="nil"/>
        </w:trPr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диапазон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частот,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Гц 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максимальное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ускорение, g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ускоре-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ние, g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длитель-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ность, 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мс       </w:t>
            </w:r>
          </w:p>
        </w:tc>
      </w:tr>
      <w:tr w:rsidR="005D50F5">
        <w:trPr>
          <w:trHeight w:val="640"/>
          <w:tblCellSpacing w:w="5" w:type="nil"/>
        </w:trPr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 281 до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323 (от 8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 50)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98 при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298 К  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(25 град.</w:t>
            </w:r>
          </w:p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C)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79,5 (596)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 2000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1 - 100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  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2 - 20  </w:t>
            </w:r>
          </w:p>
        </w:tc>
      </w:tr>
    </w:tbl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36" w:name="Par492"/>
      <w:bookmarkEnd w:id="36"/>
      <w:r>
        <w:rPr>
          <w:szCs w:val="24"/>
        </w:rPr>
        <w:t>Приложение 8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37" w:name="Par497"/>
      <w:bookmarkEnd w:id="37"/>
      <w:r>
        <w:rPr>
          <w:szCs w:val="24"/>
        </w:rPr>
        <w:t>П.8.1. ТРЕБОВАНИЯ К КОНСТРУКЦИИ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П.8.1.1. Конструкция оборудования электропитания средств связи обеспечивает: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взрыво- и пожаробезопасность, механическую прочность в процессе транспортирования и эксплуатации, возможность механизированного перемещения;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доступность осмотра и подтяжки мест крепления контактных соединений и составных частей;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возможность снятия и замены составных частей и элементов, вышедших из строя, без демонтажа других составных частей;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доступность к элементам, подлежащим регулированию и настройке;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доступность к контрольно-измерительным приборам для их замены и проверки;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наличие защитных покрытий металлических деталей.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38" w:name="Par512"/>
      <w:bookmarkEnd w:id="38"/>
      <w:r>
        <w:rPr>
          <w:szCs w:val="24"/>
        </w:rPr>
        <w:t>Приложение 9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39" w:name="Par517"/>
      <w:bookmarkEnd w:id="39"/>
      <w:r>
        <w:rPr>
          <w:szCs w:val="24"/>
        </w:rPr>
        <w:t>П.9.1. ПАРАМЕТРЫ ЭЛЕКТРИЧЕСКОЙ ЭНЕРГИИ,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ВЫРАБАТЫВАЕМОЙ АВТОНОМНЫМ ИСТОЧНИКОМ ЭЛЕКТРИЧЕСКОЙ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ЭНЕРГИИ ПЕРЕМЕННОГО ТОКА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40" w:name="Par521"/>
      <w:bookmarkEnd w:id="40"/>
      <w:r>
        <w:rPr>
          <w:szCs w:val="24"/>
        </w:rPr>
        <w:t>Таблица П.9.1</w:t>
      </w:r>
    </w:p>
    <w:p w:rsidR="005D50F5" w:rsidRDefault="005D50F5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┌─────────────────────────────────────────────┬──────────────────┐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Наименование параметра            │    Предельное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│    отклонение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Номинальное напряжение (U)   , В          │220/380 (230/400)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ном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Номинальная частота, Гц                   │        50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Установившееся отклонение напряжения от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│номинального значения, %, не более: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изменении симметричной нагрузки от 10 до │   +/- 5,0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│100% мощности                   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неизменной симметричной нагрузке в       │   +/- 1,0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│диапазоне от 10 до 100% мощности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Переходное отклонение напряжения при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│сбросе-набросе симметричной нагрузки: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│100% мощности, %, не более                   │    +/- 20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│время восстановления напряжения, с, не более │        3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│50% мощности, %, не более                    │    +/- 10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│время восстановления напряжения, с, не более │        2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Установившееся отклонение частоты при     │    +/- 1,0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│неизменной симметричной нагрузке в диапазоне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10 до 100% мощности, %, не более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Переходное отклонение частоты при сбросе- │    +/- 10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│набросе симметричной нагрузки 100% мощности,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│%, не более                     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│Время восстановления частоты, с, не более    │        5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Коэффициент искажения синусоидальности    │        10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│кривой напряжения, %, не более  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Коэффициент небаланса напряжения, %, не   │        10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                                       │                  │</w:t>
      </w:r>
    </w:p>
    <w:p w:rsidR="005D50F5" w:rsidRDefault="005D50F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└─────────────────────────────────────────────┴──────────────────┘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41" w:name="Par566"/>
      <w:bookmarkEnd w:id="41"/>
      <w:r>
        <w:rPr>
          <w:szCs w:val="24"/>
        </w:rPr>
        <w:t>Приложение 10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Правилам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применения оборудования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электропитания средств связи</w:t>
      </w:r>
    </w:p>
    <w:p w:rsidR="005D50F5" w:rsidRDefault="005D50F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42" w:name="Par571"/>
      <w:bookmarkEnd w:id="42"/>
      <w:r>
        <w:rPr>
          <w:szCs w:val="24"/>
        </w:rPr>
        <w:t>П.10.1. ТРЕБОВАНИЯ ПРАВИЛ, ВЫПОЛНЕНИЕ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КОТОРЫХ ПОДЛЕЖИТ ПОДТВЕРЖДЕНИЮ В АККРЕДИТОВАННОЙ</w:t>
      </w:r>
    </w:p>
    <w:p w:rsidR="005D50F5" w:rsidRDefault="005D50F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ИСПЫТАТЕЛЬНОЙ ЛАБОРАТОРИИ (ЦЕНТРЕ)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ind w:firstLine="540"/>
        <w:outlineLvl w:val="2"/>
        <w:rPr>
          <w:szCs w:val="24"/>
        </w:rPr>
      </w:pPr>
      <w:bookmarkStart w:id="43" w:name="Par575"/>
      <w:bookmarkEnd w:id="43"/>
      <w:r>
        <w:rPr>
          <w:szCs w:val="24"/>
        </w:rPr>
        <w:t>Таблица П.10.1</w:t>
      </w: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32"/>
        <w:gridCol w:w="4641"/>
      </w:tblGrid>
      <w:tr w:rsidR="005D50F5">
        <w:trPr>
          <w:tblCellSpacing w:w="5" w:type="nil"/>
        </w:trPr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Раздел          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Пункт требований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II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10   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III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11 - 17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IV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18 - 24; 25 (в - з); 26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V 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27 - 34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VI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35 - 40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VII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41 - 45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VIII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46 - 53; 54 (в - е)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IX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56, 57; 60; 62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X 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63; 64; 66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XI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67 - 71; 74 - 79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XII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80 - 82               </w:t>
            </w:r>
          </w:p>
        </w:tc>
      </w:tr>
      <w:tr w:rsidR="005D50F5">
        <w:trPr>
          <w:tblCellSpacing w:w="5" w:type="nil"/>
        </w:trPr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XIII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0F5" w:rsidRDefault="005D50F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83 - 85               </w:t>
            </w:r>
          </w:p>
        </w:tc>
      </w:tr>
    </w:tbl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autoSpaceDE w:val="0"/>
        <w:autoSpaceDN w:val="0"/>
        <w:adjustRightInd w:val="0"/>
        <w:rPr>
          <w:szCs w:val="24"/>
        </w:rPr>
      </w:pPr>
    </w:p>
    <w:p w:rsidR="005D50F5" w:rsidRDefault="005D50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26B82" w:rsidRDefault="00326B82"/>
    <w:sectPr w:rsidR="00326B82" w:rsidSect="0092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5D50F5"/>
    <w:rsid w:val="000015C1"/>
    <w:rsid w:val="0000162D"/>
    <w:rsid w:val="00001F05"/>
    <w:rsid w:val="00001FD6"/>
    <w:rsid w:val="00001FF2"/>
    <w:rsid w:val="00002092"/>
    <w:rsid w:val="00002993"/>
    <w:rsid w:val="000029F8"/>
    <w:rsid w:val="00002A40"/>
    <w:rsid w:val="0000351F"/>
    <w:rsid w:val="000037BB"/>
    <w:rsid w:val="00003832"/>
    <w:rsid w:val="00003C11"/>
    <w:rsid w:val="00004242"/>
    <w:rsid w:val="0000463E"/>
    <w:rsid w:val="000046F3"/>
    <w:rsid w:val="00005871"/>
    <w:rsid w:val="00005BC4"/>
    <w:rsid w:val="00005FDF"/>
    <w:rsid w:val="00006430"/>
    <w:rsid w:val="000068CA"/>
    <w:rsid w:val="00007481"/>
    <w:rsid w:val="000074D1"/>
    <w:rsid w:val="000076C5"/>
    <w:rsid w:val="00007C3F"/>
    <w:rsid w:val="00007FBC"/>
    <w:rsid w:val="000112C7"/>
    <w:rsid w:val="0001204B"/>
    <w:rsid w:val="000125E5"/>
    <w:rsid w:val="00012F2F"/>
    <w:rsid w:val="00013482"/>
    <w:rsid w:val="00013533"/>
    <w:rsid w:val="00014F92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BBA"/>
    <w:rsid w:val="00021EDD"/>
    <w:rsid w:val="00021F70"/>
    <w:rsid w:val="0002247D"/>
    <w:rsid w:val="00022807"/>
    <w:rsid w:val="0002294E"/>
    <w:rsid w:val="0002326D"/>
    <w:rsid w:val="000236C3"/>
    <w:rsid w:val="000236D3"/>
    <w:rsid w:val="00023B87"/>
    <w:rsid w:val="00023D3C"/>
    <w:rsid w:val="000240BA"/>
    <w:rsid w:val="000245CF"/>
    <w:rsid w:val="00024F51"/>
    <w:rsid w:val="000253DD"/>
    <w:rsid w:val="00025D9E"/>
    <w:rsid w:val="0002644B"/>
    <w:rsid w:val="00026B39"/>
    <w:rsid w:val="00026F31"/>
    <w:rsid w:val="00027190"/>
    <w:rsid w:val="00027586"/>
    <w:rsid w:val="00027916"/>
    <w:rsid w:val="00031338"/>
    <w:rsid w:val="0003195D"/>
    <w:rsid w:val="000319EA"/>
    <w:rsid w:val="00032639"/>
    <w:rsid w:val="0003282A"/>
    <w:rsid w:val="00032B50"/>
    <w:rsid w:val="000345D6"/>
    <w:rsid w:val="00034CE3"/>
    <w:rsid w:val="00034E22"/>
    <w:rsid w:val="00036427"/>
    <w:rsid w:val="000364B4"/>
    <w:rsid w:val="000366EF"/>
    <w:rsid w:val="00036EB9"/>
    <w:rsid w:val="00036EFB"/>
    <w:rsid w:val="000406A1"/>
    <w:rsid w:val="00040FF1"/>
    <w:rsid w:val="00041FC1"/>
    <w:rsid w:val="00042574"/>
    <w:rsid w:val="000426A5"/>
    <w:rsid w:val="00042DDE"/>
    <w:rsid w:val="00043A55"/>
    <w:rsid w:val="00043F16"/>
    <w:rsid w:val="000441C4"/>
    <w:rsid w:val="000442F6"/>
    <w:rsid w:val="00044393"/>
    <w:rsid w:val="0004473E"/>
    <w:rsid w:val="00044818"/>
    <w:rsid w:val="00044F58"/>
    <w:rsid w:val="00045407"/>
    <w:rsid w:val="00046030"/>
    <w:rsid w:val="00046901"/>
    <w:rsid w:val="00046EB6"/>
    <w:rsid w:val="00047394"/>
    <w:rsid w:val="0004758F"/>
    <w:rsid w:val="000476A0"/>
    <w:rsid w:val="00047EEB"/>
    <w:rsid w:val="00050501"/>
    <w:rsid w:val="0005131A"/>
    <w:rsid w:val="00051570"/>
    <w:rsid w:val="00051600"/>
    <w:rsid w:val="00051D06"/>
    <w:rsid w:val="0005261A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377"/>
    <w:rsid w:val="000609C9"/>
    <w:rsid w:val="00060D22"/>
    <w:rsid w:val="000613DF"/>
    <w:rsid w:val="000614F4"/>
    <w:rsid w:val="00061576"/>
    <w:rsid w:val="000620A0"/>
    <w:rsid w:val="000622DD"/>
    <w:rsid w:val="000627A4"/>
    <w:rsid w:val="00062E53"/>
    <w:rsid w:val="00063669"/>
    <w:rsid w:val="00063874"/>
    <w:rsid w:val="00063ACF"/>
    <w:rsid w:val="00063CC2"/>
    <w:rsid w:val="00064E87"/>
    <w:rsid w:val="000662CD"/>
    <w:rsid w:val="000668D3"/>
    <w:rsid w:val="0006738A"/>
    <w:rsid w:val="00067778"/>
    <w:rsid w:val="00070A86"/>
    <w:rsid w:val="00070C76"/>
    <w:rsid w:val="00071586"/>
    <w:rsid w:val="000720EB"/>
    <w:rsid w:val="00072180"/>
    <w:rsid w:val="00072522"/>
    <w:rsid w:val="00072A18"/>
    <w:rsid w:val="00072ED1"/>
    <w:rsid w:val="00072FF6"/>
    <w:rsid w:val="000734D7"/>
    <w:rsid w:val="00075FB0"/>
    <w:rsid w:val="000762D4"/>
    <w:rsid w:val="00077342"/>
    <w:rsid w:val="000808C0"/>
    <w:rsid w:val="00081726"/>
    <w:rsid w:val="00081867"/>
    <w:rsid w:val="00081C52"/>
    <w:rsid w:val="0008236E"/>
    <w:rsid w:val="00082741"/>
    <w:rsid w:val="00083234"/>
    <w:rsid w:val="00083554"/>
    <w:rsid w:val="00083590"/>
    <w:rsid w:val="00083726"/>
    <w:rsid w:val="00083D5A"/>
    <w:rsid w:val="00083E29"/>
    <w:rsid w:val="00084057"/>
    <w:rsid w:val="00084A6A"/>
    <w:rsid w:val="00084B68"/>
    <w:rsid w:val="00084F43"/>
    <w:rsid w:val="000850B5"/>
    <w:rsid w:val="000852F1"/>
    <w:rsid w:val="00085AE5"/>
    <w:rsid w:val="00085AFB"/>
    <w:rsid w:val="0008795D"/>
    <w:rsid w:val="00087DD3"/>
    <w:rsid w:val="0009043E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08B"/>
    <w:rsid w:val="0009587B"/>
    <w:rsid w:val="0009591E"/>
    <w:rsid w:val="000959CC"/>
    <w:rsid w:val="00096BD8"/>
    <w:rsid w:val="000A0B01"/>
    <w:rsid w:val="000A1DFC"/>
    <w:rsid w:val="000A2637"/>
    <w:rsid w:val="000A26A3"/>
    <w:rsid w:val="000A2ACB"/>
    <w:rsid w:val="000A403D"/>
    <w:rsid w:val="000A4068"/>
    <w:rsid w:val="000A45CC"/>
    <w:rsid w:val="000A5F4B"/>
    <w:rsid w:val="000A7551"/>
    <w:rsid w:val="000B0096"/>
    <w:rsid w:val="000B0DEE"/>
    <w:rsid w:val="000B0DF5"/>
    <w:rsid w:val="000B139B"/>
    <w:rsid w:val="000B1D5B"/>
    <w:rsid w:val="000B272B"/>
    <w:rsid w:val="000B2CAC"/>
    <w:rsid w:val="000B2FC4"/>
    <w:rsid w:val="000B30E9"/>
    <w:rsid w:val="000B3591"/>
    <w:rsid w:val="000B37F9"/>
    <w:rsid w:val="000B45CC"/>
    <w:rsid w:val="000B4B8C"/>
    <w:rsid w:val="000B55E2"/>
    <w:rsid w:val="000B5AF7"/>
    <w:rsid w:val="000B5D8E"/>
    <w:rsid w:val="000B62FF"/>
    <w:rsid w:val="000B6853"/>
    <w:rsid w:val="000B6D98"/>
    <w:rsid w:val="000B727D"/>
    <w:rsid w:val="000B7762"/>
    <w:rsid w:val="000B79BF"/>
    <w:rsid w:val="000C05A5"/>
    <w:rsid w:val="000C1810"/>
    <w:rsid w:val="000C219D"/>
    <w:rsid w:val="000C26FE"/>
    <w:rsid w:val="000C2F7D"/>
    <w:rsid w:val="000C3473"/>
    <w:rsid w:val="000C390F"/>
    <w:rsid w:val="000C3AAD"/>
    <w:rsid w:val="000C3B50"/>
    <w:rsid w:val="000C41C2"/>
    <w:rsid w:val="000C4228"/>
    <w:rsid w:val="000C438A"/>
    <w:rsid w:val="000C4DED"/>
    <w:rsid w:val="000C5555"/>
    <w:rsid w:val="000C5841"/>
    <w:rsid w:val="000C5A61"/>
    <w:rsid w:val="000C5D15"/>
    <w:rsid w:val="000C626F"/>
    <w:rsid w:val="000C6654"/>
    <w:rsid w:val="000D022A"/>
    <w:rsid w:val="000D1A6E"/>
    <w:rsid w:val="000D265B"/>
    <w:rsid w:val="000D2DCC"/>
    <w:rsid w:val="000D31BE"/>
    <w:rsid w:val="000D328B"/>
    <w:rsid w:val="000D3E69"/>
    <w:rsid w:val="000D40AB"/>
    <w:rsid w:val="000D4207"/>
    <w:rsid w:val="000D4400"/>
    <w:rsid w:val="000D45CA"/>
    <w:rsid w:val="000D52D2"/>
    <w:rsid w:val="000D537D"/>
    <w:rsid w:val="000D5A21"/>
    <w:rsid w:val="000D702C"/>
    <w:rsid w:val="000D7928"/>
    <w:rsid w:val="000E0629"/>
    <w:rsid w:val="000E06C5"/>
    <w:rsid w:val="000E10FF"/>
    <w:rsid w:val="000E19A9"/>
    <w:rsid w:val="000E223D"/>
    <w:rsid w:val="000E276B"/>
    <w:rsid w:val="000E2FEF"/>
    <w:rsid w:val="000E4160"/>
    <w:rsid w:val="000E41A6"/>
    <w:rsid w:val="000E43D1"/>
    <w:rsid w:val="000E4D6B"/>
    <w:rsid w:val="000E54E9"/>
    <w:rsid w:val="000E6583"/>
    <w:rsid w:val="000E6714"/>
    <w:rsid w:val="000E78F5"/>
    <w:rsid w:val="000E79C5"/>
    <w:rsid w:val="000E7A15"/>
    <w:rsid w:val="000E7FB9"/>
    <w:rsid w:val="000E7FF2"/>
    <w:rsid w:val="000F03B3"/>
    <w:rsid w:val="000F040B"/>
    <w:rsid w:val="000F0437"/>
    <w:rsid w:val="000F06AB"/>
    <w:rsid w:val="000F072D"/>
    <w:rsid w:val="000F0AFB"/>
    <w:rsid w:val="000F0B4F"/>
    <w:rsid w:val="000F0CD9"/>
    <w:rsid w:val="000F1AF8"/>
    <w:rsid w:val="000F1F11"/>
    <w:rsid w:val="000F28BB"/>
    <w:rsid w:val="000F4F3F"/>
    <w:rsid w:val="000F5056"/>
    <w:rsid w:val="000F5EE3"/>
    <w:rsid w:val="000F5FAE"/>
    <w:rsid w:val="000F6688"/>
    <w:rsid w:val="000F67BD"/>
    <w:rsid w:val="000F757F"/>
    <w:rsid w:val="00100DC1"/>
    <w:rsid w:val="001016F1"/>
    <w:rsid w:val="0010183A"/>
    <w:rsid w:val="00101929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5504"/>
    <w:rsid w:val="001055D2"/>
    <w:rsid w:val="0010622E"/>
    <w:rsid w:val="00107045"/>
    <w:rsid w:val="001071A5"/>
    <w:rsid w:val="001076DA"/>
    <w:rsid w:val="00107805"/>
    <w:rsid w:val="00107FF6"/>
    <w:rsid w:val="00110046"/>
    <w:rsid w:val="00110C7F"/>
    <w:rsid w:val="001116BE"/>
    <w:rsid w:val="00111781"/>
    <w:rsid w:val="001118DF"/>
    <w:rsid w:val="00111FEF"/>
    <w:rsid w:val="0011244E"/>
    <w:rsid w:val="00112B1F"/>
    <w:rsid w:val="00112DC7"/>
    <w:rsid w:val="00112E0C"/>
    <w:rsid w:val="00113526"/>
    <w:rsid w:val="00113705"/>
    <w:rsid w:val="00113DAA"/>
    <w:rsid w:val="0011546B"/>
    <w:rsid w:val="00115687"/>
    <w:rsid w:val="00115AF4"/>
    <w:rsid w:val="001160BF"/>
    <w:rsid w:val="001163DE"/>
    <w:rsid w:val="00116583"/>
    <w:rsid w:val="00116972"/>
    <w:rsid w:val="00117634"/>
    <w:rsid w:val="00117F55"/>
    <w:rsid w:val="001203FB"/>
    <w:rsid w:val="001212BB"/>
    <w:rsid w:val="00121B1B"/>
    <w:rsid w:val="00122987"/>
    <w:rsid w:val="00122A0B"/>
    <w:rsid w:val="00122CC4"/>
    <w:rsid w:val="00122FBD"/>
    <w:rsid w:val="0012386C"/>
    <w:rsid w:val="00123C0A"/>
    <w:rsid w:val="00124204"/>
    <w:rsid w:val="001242B5"/>
    <w:rsid w:val="0012477A"/>
    <w:rsid w:val="0012500F"/>
    <w:rsid w:val="0012524B"/>
    <w:rsid w:val="001256A7"/>
    <w:rsid w:val="00125D0E"/>
    <w:rsid w:val="0012607F"/>
    <w:rsid w:val="00126389"/>
    <w:rsid w:val="001263C6"/>
    <w:rsid w:val="00126542"/>
    <w:rsid w:val="00126A35"/>
    <w:rsid w:val="00130BB5"/>
    <w:rsid w:val="00130EBD"/>
    <w:rsid w:val="0013101B"/>
    <w:rsid w:val="00131488"/>
    <w:rsid w:val="0013155D"/>
    <w:rsid w:val="001330F8"/>
    <w:rsid w:val="00133B74"/>
    <w:rsid w:val="00133C59"/>
    <w:rsid w:val="00133D6A"/>
    <w:rsid w:val="001348F8"/>
    <w:rsid w:val="00135057"/>
    <w:rsid w:val="001351E4"/>
    <w:rsid w:val="00136092"/>
    <w:rsid w:val="0013682F"/>
    <w:rsid w:val="00137B6C"/>
    <w:rsid w:val="00137BFC"/>
    <w:rsid w:val="001407AB"/>
    <w:rsid w:val="001412B2"/>
    <w:rsid w:val="00141D36"/>
    <w:rsid w:val="001421B7"/>
    <w:rsid w:val="00142221"/>
    <w:rsid w:val="001424AF"/>
    <w:rsid w:val="00143242"/>
    <w:rsid w:val="001432D1"/>
    <w:rsid w:val="00143EE7"/>
    <w:rsid w:val="00144B9B"/>
    <w:rsid w:val="00145248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478BD"/>
    <w:rsid w:val="001479B4"/>
    <w:rsid w:val="0015043F"/>
    <w:rsid w:val="001509BF"/>
    <w:rsid w:val="00150BE5"/>
    <w:rsid w:val="00150C44"/>
    <w:rsid w:val="00150D83"/>
    <w:rsid w:val="001510EA"/>
    <w:rsid w:val="00153286"/>
    <w:rsid w:val="001535DA"/>
    <w:rsid w:val="00153778"/>
    <w:rsid w:val="0015388E"/>
    <w:rsid w:val="00155A72"/>
    <w:rsid w:val="001562D7"/>
    <w:rsid w:val="0015652E"/>
    <w:rsid w:val="00156C3B"/>
    <w:rsid w:val="00156E7D"/>
    <w:rsid w:val="00157413"/>
    <w:rsid w:val="001575A0"/>
    <w:rsid w:val="001575B0"/>
    <w:rsid w:val="001575B5"/>
    <w:rsid w:val="00157949"/>
    <w:rsid w:val="00157C18"/>
    <w:rsid w:val="001603B4"/>
    <w:rsid w:val="001606B2"/>
    <w:rsid w:val="001607E6"/>
    <w:rsid w:val="00160CCD"/>
    <w:rsid w:val="00161123"/>
    <w:rsid w:val="0016167F"/>
    <w:rsid w:val="001616D1"/>
    <w:rsid w:val="00162969"/>
    <w:rsid w:val="00162A5C"/>
    <w:rsid w:val="00164687"/>
    <w:rsid w:val="00164BE7"/>
    <w:rsid w:val="00164D3F"/>
    <w:rsid w:val="0016605B"/>
    <w:rsid w:val="001666B3"/>
    <w:rsid w:val="00166815"/>
    <w:rsid w:val="0016740B"/>
    <w:rsid w:val="00167A81"/>
    <w:rsid w:val="00167B7B"/>
    <w:rsid w:val="00170568"/>
    <w:rsid w:val="00170DE3"/>
    <w:rsid w:val="001713A2"/>
    <w:rsid w:val="00171983"/>
    <w:rsid w:val="00171B40"/>
    <w:rsid w:val="0017247B"/>
    <w:rsid w:val="00172C73"/>
    <w:rsid w:val="00172FF7"/>
    <w:rsid w:val="001735BC"/>
    <w:rsid w:val="00173673"/>
    <w:rsid w:val="0017376C"/>
    <w:rsid w:val="001744DA"/>
    <w:rsid w:val="0017537F"/>
    <w:rsid w:val="001757B8"/>
    <w:rsid w:val="001759F1"/>
    <w:rsid w:val="00176052"/>
    <w:rsid w:val="00176113"/>
    <w:rsid w:val="001766E6"/>
    <w:rsid w:val="00176CFB"/>
    <w:rsid w:val="00176F46"/>
    <w:rsid w:val="001770D1"/>
    <w:rsid w:val="00177A79"/>
    <w:rsid w:val="00177E59"/>
    <w:rsid w:val="001800EF"/>
    <w:rsid w:val="00180C4B"/>
    <w:rsid w:val="00180EFA"/>
    <w:rsid w:val="00181016"/>
    <w:rsid w:val="0018148C"/>
    <w:rsid w:val="001831BA"/>
    <w:rsid w:val="00183E63"/>
    <w:rsid w:val="001843AF"/>
    <w:rsid w:val="0018455D"/>
    <w:rsid w:val="001846BF"/>
    <w:rsid w:val="00184CCB"/>
    <w:rsid w:val="00184E3E"/>
    <w:rsid w:val="00185284"/>
    <w:rsid w:val="001852E9"/>
    <w:rsid w:val="0018530D"/>
    <w:rsid w:val="001856EF"/>
    <w:rsid w:val="00185E44"/>
    <w:rsid w:val="001863FA"/>
    <w:rsid w:val="00186E2A"/>
    <w:rsid w:val="00186EAB"/>
    <w:rsid w:val="00186F01"/>
    <w:rsid w:val="00187EEA"/>
    <w:rsid w:val="00190AC5"/>
    <w:rsid w:val="00190F67"/>
    <w:rsid w:val="00191427"/>
    <w:rsid w:val="001916B1"/>
    <w:rsid w:val="001918EC"/>
    <w:rsid w:val="00191987"/>
    <w:rsid w:val="00191C94"/>
    <w:rsid w:val="00191EA2"/>
    <w:rsid w:val="00192692"/>
    <w:rsid w:val="00192F91"/>
    <w:rsid w:val="00193A67"/>
    <w:rsid w:val="001945B1"/>
    <w:rsid w:val="00194960"/>
    <w:rsid w:val="00194A2E"/>
    <w:rsid w:val="00195179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3E5B"/>
    <w:rsid w:val="001A40AA"/>
    <w:rsid w:val="001A43F9"/>
    <w:rsid w:val="001A44B8"/>
    <w:rsid w:val="001A6CF6"/>
    <w:rsid w:val="001A6D17"/>
    <w:rsid w:val="001A7829"/>
    <w:rsid w:val="001A7A64"/>
    <w:rsid w:val="001A7E01"/>
    <w:rsid w:val="001A7EE4"/>
    <w:rsid w:val="001B0109"/>
    <w:rsid w:val="001B187D"/>
    <w:rsid w:val="001B2982"/>
    <w:rsid w:val="001B367D"/>
    <w:rsid w:val="001B47EF"/>
    <w:rsid w:val="001B5234"/>
    <w:rsid w:val="001B53A5"/>
    <w:rsid w:val="001B5B5E"/>
    <w:rsid w:val="001B5E77"/>
    <w:rsid w:val="001B6B12"/>
    <w:rsid w:val="001B6F42"/>
    <w:rsid w:val="001B770B"/>
    <w:rsid w:val="001C063B"/>
    <w:rsid w:val="001C08F7"/>
    <w:rsid w:val="001C0ED6"/>
    <w:rsid w:val="001C2A3F"/>
    <w:rsid w:val="001C3073"/>
    <w:rsid w:val="001C3DAD"/>
    <w:rsid w:val="001C42DC"/>
    <w:rsid w:val="001C5232"/>
    <w:rsid w:val="001C569D"/>
    <w:rsid w:val="001C5AE3"/>
    <w:rsid w:val="001C5EFE"/>
    <w:rsid w:val="001C663B"/>
    <w:rsid w:val="001C6991"/>
    <w:rsid w:val="001C6BE3"/>
    <w:rsid w:val="001C7182"/>
    <w:rsid w:val="001C7246"/>
    <w:rsid w:val="001C7D21"/>
    <w:rsid w:val="001C7EF3"/>
    <w:rsid w:val="001C7FD0"/>
    <w:rsid w:val="001D0558"/>
    <w:rsid w:val="001D1106"/>
    <w:rsid w:val="001D1339"/>
    <w:rsid w:val="001D186C"/>
    <w:rsid w:val="001D25AB"/>
    <w:rsid w:val="001D276C"/>
    <w:rsid w:val="001D2D5D"/>
    <w:rsid w:val="001D3199"/>
    <w:rsid w:val="001D3CBA"/>
    <w:rsid w:val="001D3FA5"/>
    <w:rsid w:val="001D40A4"/>
    <w:rsid w:val="001D425A"/>
    <w:rsid w:val="001D46F9"/>
    <w:rsid w:val="001D5650"/>
    <w:rsid w:val="001D5984"/>
    <w:rsid w:val="001D638F"/>
    <w:rsid w:val="001D6C65"/>
    <w:rsid w:val="001D6ECC"/>
    <w:rsid w:val="001D6EDA"/>
    <w:rsid w:val="001D74E9"/>
    <w:rsid w:val="001D76F0"/>
    <w:rsid w:val="001D7A23"/>
    <w:rsid w:val="001D7A86"/>
    <w:rsid w:val="001E1063"/>
    <w:rsid w:val="001E1D0C"/>
    <w:rsid w:val="001E23AE"/>
    <w:rsid w:val="001E2F98"/>
    <w:rsid w:val="001E3757"/>
    <w:rsid w:val="001E494C"/>
    <w:rsid w:val="001E5BDB"/>
    <w:rsid w:val="001E66B1"/>
    <w:rsid w:val="001E68BB"/>
    <w:rsid w:val="001E6B7A"/>
    <w:rsid w:val="001E73F9"/>
    <w:rsid w:val="001E7887"/>
    <w:rsid w:val="001E7D68"/>
    <w:rsid w:val="001E7F22"/>
    <w:rsid w:val="001F0FD0"/>
    <w:rsid w:val="001F1196"/>
    <w:rsid w:val="001F191A"/>
    <w:rsid w:val="001F1DED"/>
    <w:rsid w:val="001F1E06"/>
    <w:rsid w:val="001F24AF"/>
    <w:rsid w:val="001F2FB9"/>
    <w:rsid w:val="001F3E72"/>
    <w:rsid w:val="001F4D79"/>
    <w:rsid w:val="001F5265"/>
    <w:rsid w:val="001F5E20"/>
    <w:rsid w:val="001F6545"/>
    <w:rsid w:val="001F7058"/>
    <w:rsid w:val="001F7086"/>
    <w:rsid w:val="001F7DB0"/>
    <w:rsid w:val="00200DAA"/>
    <w:rsid w:val="00200FDE"/>
    <w:rsid w:val="002012EE"/>
    <w:rsid w:val="0020193D"/>
    <w:rsid w:val="00202519"/>
    <w:rsid w:val="0020303D"/>
    <w:rsid w:val="0020324B"/>
    <w:rsid w:val="00203984"/>
    <w:rsid w:val="00203AEE"/>
    <w:rsid w:val="00203B49"/>
    <w:rsid w:val="00205154"/>
    <w:rsid w:val="0020517A"/>
    <w:rsid w:val="00205B68"/>
    <w:rsid w:val="00205E28"/>
    <w:rsid w:val="00206B06"/>
    <w:rsid w:val="002114BA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6BBE"/>
    <w:rsid w:val="00216CED"/>
    <w:rsid w:val="00217348"/>
    <w:rsid w:val="0021752E"/>
    <w:rsid w:val="00217675"/>
    <w:rsid w:val="00217857"/>
    <w:rsid w:val="0022016A"/>
    <w:rsid w:val="00220AC3"/>
    <w:rsid w:val="00221B18"/>
    <w:rsid w:val="0022274C"/>
    <w:rsid w:val="00222AC0"/>
    <w:rsid w:val="00222F63"/>
    <w:rsid w:val="00224548"/>
    <w:rsid w:val="002245DE"/>
    <w:rsid w:val="0022464A"/>
    <w:rsid w:val="00224998"/>
    <w:rsid w:val="0022583E"/>
    <w:rsid w:val="00225E31"/>
    <w:rsid w:val="002265C3"/>
    <w:rsid w:val="00226BFA"/>
    <w:rsid w:val="00226D34"/>
    <w:rsid w:val="00226ECB"/>
    <w:rsid w:val="0022720A"/>
    <w:rsid w:val="002309C3"/>
    <w:rsid w:val="00230AAB"/>
    <w:rsid w:val="002319DD"/>
    <w:rsid w:val="00232064"/>
    <w:rsid w:val="002321F4"/>
    <w:rsid w:val="00232D90"/>
    <w:rsid w:val="002333A1"/>
    <w:rsid w:val="0023479E"/>
    <w:rsid w:val="002347F0"/>
    <w:rsid w:val="00234FF9"/>
    <w:rsid w:val="00235034"/>
    <w:rsid w:val="0023556C"/>
    <w:rsid w:val="002357E8"/>
    <w:rsid w:val="00235B0B"/>
    <w:rsid w:val="00236169"/>
    <w:rsid w:val="00236782"/>
    <w:rsid w:val="0023775B"/>
    <w:rsid w:val="00240E35"/>
    <w:rsid w:val="00241547"/>
    <w:rsid w:val="002416CF"/>
    <w:rsid w:val="0024246F"/>
    <w:rsid w:val="00242572"/>
    <w:rsid w:val="002429C1"/>
    <w:rsid w:val="002435B4"/>
    <w:rsid w:val="00243E80"/>
    <w:rsid w:val="002442F8"/>
    <w:rsid w:val="00244512"/>
    <w:rsid w:val="002447E4"/>
    <w:rsid w:val="002448AC"/>
    <w:rsid w:val="00244CF8"/>
    <w:rsid w:val="00244DCF"/>
    <w:rsid w:val="00246076"/>
    <w:rsid w:val="00246501"/>
    <w:rsid w:val="00246707"/>
    <w:rsid w:val="00247152"/>
    <w:rsid w:val="00247AA8"/>
    <w:rsid w:val="00247B48"/>
    <w:rsid w:val="00247D4F"/>
    <w:rsid w:val="002503ED"/>
    <w:rsid w:val="002512BB"/>
    <w:rsid w:val="00251ACE"/>
    <w:rsid w:val="00252DB3"/>
    <w:rsid w:val="002536F0"/>
    <w:rsid w:val="00253D7A"/>
    <w:rsid w:val="00253F07"/>
    <w:rsid w:val="002542EC"/>
    <w:rsid w:val="002550AB"/>
    <w:rsid w:val="002551E9"/>
    <w:rsid w:val="00255ED8"/>
    <w:rsid w:val="0025688E"/>
    <w:rsid w:val="00256EA1"/>
    <w:rsid w:val="002576A4"/>
    <w:rsid w:val="002601BF"/>
    <w:rsid w:val="0026095A"/>
    <w:rsid w:val="00260C92"/>
    <w:rsid w:val="002614F6"/>
    <w:rsid w:val="0026216C"/>
    <w:rsid w:val="00263707"/>
    <w:rsid w:val="00263CF7"/>
    <w:rsid w:val="00263E83"/>
    <w:rsid w:val="00264A7D"/>
    <w:rsid w:val="0026516F"/>
    <w:rsid w:val="00265491"/>
    <w:rsid w:val="0026580B"/>
    <w:rsid w:val="00265A1E"/>
    <w:rsid w:val="00265FBF"/>
    <w:rsid w:val="0026619A"/>
    <w:rsid w:val="00266DA8"/>
    <w:rsid w:val="00267848"/>
    <w:rsid w:val="00270F14"/>
    <w:rsid w:val="00271178"/>
    <w:rsid w:val="00271D5B"/>
    <w:rsid w:val="00272AD4"/>
    <w:rsid w:val="00272FDC"/>
    <w:rsid w:val="00273737"/>
    <w:rsid w:val="00273BDC"/>
    <w:rsid w:val="00274202"/>
    <w:rsid w:val="0027464E"/>
    <w:rsid w:val="00275BFB"/>
    <w:rsid w:val="00276C60"/>
    <w:rsid w:val="00276CCD"/>
    <w:rsid w:val="00276FF1"/>
    <w:rsid w:val="0027797A"/>
    <w:rsid w:val="00277DB5"/>
    <w:rsid w:val="0028120F"/>
    <w:rsid w:val="00281386"/>
    <w:rsid w:val="002817B7"/>
    <w:rsid w:val="00281997"/>
    <w:rsid w:val="00282646"/>
    <w:rsid w:val="00282A4C"/>
    <w:rsid w:val="00283A24"/>
    <w:rsid w:val="00283A6D"/>
    <w:rsid w:val="002843BA"/>
    <w:rsid w:val="002844D4"/>
    <w:rsid w:val="00284534"/>
    <w:rsid w:val="00284613"/>
    <w:rsid w:val="0028480E"/>
    <w:rsid w:val="00284F85"/>
    <w:rsid w:val="00286785"/>
    <w:rsid w:val="00286BC1"/>
    <w:rsid w:val="00286C59"/>
    <w:rsid w:val="00290120"/>
    <w:rsid w:val="00291120"/>
    <w:rsid w:val="0029263F"/>
    <w:rsid w:val="00292CDB"/>
    <w:rsid w:val="00292E52"/>
    <w:rsid w:val="00293066"/>
    <w:rsid w:val="00295327"/>
    <w:rsid w:val="0029544D"/>
    <w:rsid w:val="00295679"/>
    <w:rsid w:val="002959FD"/>
    <w:rsid w:val="00295ADB"/>
    <w:rsid w:val="002962FF"/>
    <w:rsid w:val="002A0125"/>
    <w:rsid w:val="002A09F8"/>
    <w:rsid w:val="002A0C13"/>
    <w:rsid w:val="002A194C"/>
    <w:rsid w:val="002A22E0"/>
    <w:rsid w:val="002A3C61"/>
    <w:rsid w:val="002A3DA6"/>
    <w:rsid w:val="002A4C11"/>
    <w:rsid w:val="002A4C99"/>
    <w:rsid w:val="002A5C91"/>
    <w:rsid w:val="002A63F4"/>
    <w:rsid w:val="002A684F"/>
    <w:rsid w:val="002A6AA4"/>
    <w:rsid w:val="002A6CFD"/>
    <w:rsid w:val="002A731B"/>
    <w:rsid w:val="002A73FA"/>
    <w:rsid w:val="002A7BC4"/>
    <w:rsid w:val="002B0204"/>
    <w:rsid w:val="002B0B41"/>
    <w:rsid w:val="002B0B75"/>
    <w:rsid w:val="002B0CDB"/>
    <w:rsid w:val="002B1474"/>
    <w:rsid w:val="002B169B"/>
    <w:rsid w:val="002B2E42"/>
    <w:rsid w:val="002B2E63"/>
    <w:rsid w:val="002B35B1"/>
    <w:rsid w:val="002B3D19"/>
    <w:rsid w:val="002B4068"/>
    <w:rsid w:val="002B4EB4"/>
    <w:rsid w:val="002B5B99"/>
    <w:rsid w:val="002B6794"/>
    <w:rsid w:val="002B67F5"/>
    <w:rsid w:val="002B6D53"/>
    <w:rsid w:val="002B70CA"/>
    <w:rsid w:val="002B76F6"/>
    <w:rsid w:val="002B7B83"/>
    <w:rsid w:val="002B7BFE"/>
    <w:rsid w:val="002C0198"/>
    <w:rsid w:val="002C0297"/>
    <w:rsid w:val="002C0C4B"/>
    <w:rsid w:val="002C0E97"/>
    <w:rsid w:val="002C0F18"/>
    <w:rsid w:val="002C11E7"/>
    <w:rsid w:val="002C21F0"/>
    <w:rsid w:val="002C33EB"/>
    <w:rsid w:val="002C34FB"/>
    <w:rsid w:val="002C37C0"/>
    <w:rsid w:val="002C3D16"/>
    <w:rsid w:val="002C4679"/>
    <w:rsid w:val="002C4A30"/>
    <w:rsid w:val="002C4DC6"/>
    <w:rsid w:val="002C50A4"/>
    <w:rsid w:val="002C5128"/>
    <w:rsid w:val="002C5D5C"/>
    <w:rsid w:val="002C607F"/>
    <w:rsid w:val="002C6215"/>
    <w:rsid w:val="002C64EA"/>
    <w:rsid w:val="002C71E1"/>
    <w:rsid w:val="002C747A"/>
    <w:rsid w:val="002C760C"/>
    <w:rsid w:val="002C788B"/>
    <w:rsid w:val="002D0346"/>
    <w:rsid w:val="002D0B08"/>
    <w:rsid w:val="002D13E3"/>
    <w:rsid w:val="002D1805"/>
    <w:rsid w:val="002D36CE"/>
    <w:rsid w:val="002D3A01"/>
    <w:rsid w:val="002D46BC"/>
    <w:rsid w:val="002D4C1C"/>
    <w:rsid w:val="002D5179"/>
    <w:rsid w:val="002D54C7"/>
    <w:rsid w:val="002D5FAE"/>
    <w:rsid w:val="002D7863"/>
    <w:rsid w:val="002E0389"/>
    <w:rsid w:val="002E069F"/>
    <w:rsid w:val="002E0E40"/>
    <w:rsid w:val="002E0E87"/>
    <w:rsid w:val="002E0FF1"/>
    <w:rsid w:val="002E103B"/>
    <w:rsid w:val="002E1257"/>
    <w:rsid w:val="002E1B5B"/>
    <w:rsid w:val="002E26E4"/>
    <w:rsid w:val="002E2D1D"/>
    <w:rsid w:val="002E2DBD"/>
    <w:rsid w:val="002E30EF"/>
    <w:rsid w:val="002E39F4"/>
    <w:rsid w:val="002E3D78"/>
    <w:rsid w:val="002E3EC8"/>
    <w:rsid w:val="002E4DED"/>
    <w:rsid w:val="002E5480"/>
    <w:rsid w:val="002E6293"/>
    <w:rsid w:val="002E6BDB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3B4"/>
    <w:rsid w:val="002F5801"/>
    <w:rsid w:val="002F58F0"/>
    <w:rsid w:val="002F61E9"/>
    <w:rsid w:val="002F61EC"/>
    <w:rsid w:val="002F6A20"/>
    <w:rsid w:val="002F6AC0"/>
    <w:rsid w:val="002F721A"/>
    <w:rsid w:val="002F7DF7"/>
    <w:rsid w:val="00300422"/>
    <w:rsid w:val="0030048F"/>
    <w:rsid w:val="003007A7"/>
    <w:rsid w:val="00301310"/>
    <w:rsid w:val="00301CA1"/>
    <w:rsid w:val="00301F03"/>
    <w:rsid w:val="00302A37"/>
    <w:rsid w:val="00302ECD"/>
    <w:rsid w:val="00303174"/>
    <w:rsid w:val="00303419"/>
    <w:rsid w:val="003037D0"/>
    <w:rsid w:val="003043B5"/>
    <w:rsid w:val="003046CC"/>
    <w:rsid w:val="00305B07"/>
    <w:rsid w:val="00306390"/>
    <w:rsid w:val="00306F05"/>
    <w:rsid w:val="00307315"/>
    <w:rsid w:val="00310468"/>
    <w:rsid w:val="003109BA"/>
    <w:rsid w:val="00311DE0"/>
    <w:rsid w:val="00312804"/>
    <w:rsid w:val="00312915"/>
    <w:rsid w:val="00312D51"/>
    <w:rsid w:val="0031300B"/>
    <w:rsid w:val="0031341E"/>
    <w:rsid w:val="00313B49"/>
    <w:rsid w:val="00313C41"/>
    <w:rsid w:val="00313E4A"/>
    <w:rsid w:val="003142BC"/>
    <w:rsid w:val="003142F2"/>
    <w:rsid w:val="00314441"/>
    <w:rsid w:val="0031447B"/>
    <w:rsid w:val="003146E4"/>
    <w:rsid w:val="00314963"/>
    <w:rsid w:val="00314AC1"/>
    <w:rsid w:val="00314F6F"/>
    <w:rsid w:val="00315A0B"/>
    <w:rsid w:val="003166C5"/>
    <w:rsid w:val="00316C82"/>
    <w:rsid w:val="00316D39"/>
    <w:rsid w:val="00317C90"/>
    <w:rsid w:val="00317D5B"/>
    <w:rsid w:val="00320148"/>
    <w:rsid w:val="00320154"/>
    <w:rsid w:val="00320434"/>
    <w:rsid w:val="0032081F"/>
    <w:rsid w:val="00321D19"/>
    <w:rsid w:val="0032231B"/>
    <w:rsid w:val="00323AC7"/>
    <w:rsid w:val="00323B09"/>
    <w:rsid w:val="0032464B"/>
    <w:rsid w:val="003246A4"/>
    <w:rsid w:val="00324DD8"/>
    <w:rsid w:val="00325200"/>
    <w:rsid w:val="00325D90"/>
    <w:rsid w:val="003264B6"/>
    <w:rsid w:val="00326B82"/>
    <w:rsid w:val="003270BA"/>
    <w:rsid w:val="003270F1"/>
    <w:rsid w:val="00327B77"/>
    <w:rsid w:val="00330152"/>
    <w:rsid w:val="0033039C"/>
    <w:rsid w:val="00330631"/>
    <w:rsid w:val="003316C8"/>
    <w:rsid w:val="003318B8"/>
    <w:rsid w:val="0033222B"/>
    <w:rsid w:val="00332821"/>
    <w:rsid w:val="00332A1E"/>
    <w:rsid w:val="00332C25"/>
    <w:rsid w:val="003334C5"/>
    <w:rsid w:val="0033384B"/>
    <w:rsid w:val="003350D5"/>
    <w:rsid w:val="0033538D"/>
    <w:rsid w:val="00335DC1"/>
    <w:rsid w:val="00336105"/>
    <w:rsid w:val="00336541"/>
    <w:rsid w:val="00336AD0"/>
    <w:rsid w:val="00337374"/>
    <w:rsid w:val="00337871"/>
    <w:rsid w:val="00337F9D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4638C"/>
    <w:rsid w:val="003478EC"/>
    <w:rsid w:val="00347ECC"/>
    <w:rsid w:val="0035040B"/>
    <w:rsid w:val="0035059A"/>
    <w:rsid w:val="00350858"/>
    <w:rsid w:val="00350E2C"/>
    <w:rsid w:val="00351020"/>
    <w:rsid w:val="003522B6"/>
    <w:rsid w:val="00352352"/>
    <w:rsid w:val="00353C47"/>
    <w:rsid w:val="00353E40"/>
    <w:rsid w:val="00353ED1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11"/>
    <w:rsid w:val="0035769D"/>
    <w:rsid w:val="00357996"/>
    <w:rsid w:val="00357FF8"/>
    <w:rsid w:val="00361AF6"/>
    <w:rsid w:val="00361BE4"/>
    <w:rsid w:val="00361E2F"/>
    <w:rsid w:val="00361E78"/>
    <w:rsid w:val="00361E95"/>
    <w:rsid w:val="003621BC"/>
    <w:rsid w:val="00362412"/>
    <w:rsid w:val="003628E5"/>
    <w:rsid w:val="0036329F"/>
    <w:rsid w:val="00363CF0"/>
    <w:rsid w:val="0036433F"/>
    <w:rsid w:val="003645F1"/>
    <w:rsid w:val="0036565B"/>
    <w:rsid w:val="00365678"/>
    <w:rsid w:val="003657F3"/>
    <w:rsid w:val="00365FB4"/>
    <w:rsid w:val="00366887"/>
    <w:rsid w:val="0036785E"/>
    <w:rsid w:val="00371050"/>
    <w:rsid w:val="003716C1"/>
    <w:rsid w:val="003725F0"/>
    <w:rsid w:val="00372BE1"/>
    <w:rsid w:val="00373060"/>
    <w:rsid w:val="0037686B"/>
    <w:rsid w:val="00376BC5"/>
    <w:rsid w:val="0037738D"/>
    <w:rsid w:val="00377AE7"/>
    <w:rsid w:val="00377D2A"/>
    <w:rsid w:val="003800DB"/>
    <w:rsid w:val="003805C8"/>
    <w:rsid w:val="00380746"/>
    <w:rsid w:val="00380870"/>
    <w:rsid w:val="00382970"/>
    <w:rsid w:val="00383CB9"/>
    <w:rsid w:val="003840B7"/>
    <w:rsid w:val="003855A5"/>
    <w:rsid w:val="00386410"/>
    <w:rsid w:val="003867A9"/>
    <w:rsid w:val="00386A2C"/>
    <w:rsid w:val="00387AD1"/>
    <w:rsid w:val="00390365"/>
    <w:rsid w:val="003909FB"/>
    <w:rsid w:val="00390A4F"/>
    <w:rsid w:val="003910D5"/>
    <w:rsid w:val="00391150"/>
    <w:rsid w:val="0039161F"/>
    <w:rsid w:val="003917A4"/>
    <w:rsid w:val="003927A5"/>
    <w:rsid w:val="003928AF"/>
    <w:rsid w:val="00393099"/>
    <w:rsid w:val="0039339E"/>
    <w:rsid w:val="00395321"/>
    <w:rsid w:val="00395322"/>
    <w:rsid w:val="00396167"/>
    <w:rsid w:val="00396F01"/>
    <w:rsid w:val="003974B3"/>
    <w:rsid w:val="00397BD4"/>
    <w:rsid w:val="003A0853"/>
    <w:rsid w:val="003A08E5"/>
    <w:rsid w:val="003A0C2A"/>
    <w:rsid w:val="003A108C"/>
    <w:rsid w:val="003A13F8"/>
    <w:rsid w:val="003A310E"/>
    <w:rsid w:val="003A4250"/>
    <w:rsid w:val="003A43CC"/>
    <w:rsid w:val="003A4477"/>
    <w:rsid w:val="003A50E0"/>
    <w:rsid w:val="003A5A12"/>
    <w:rsid w:val="003A6194"/>
    <w:rsid w:val="003A6CDC"/>
    <w:rsid w:val="003A7AF9"/>
    <w:rsid w:val="003A7E18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BBB"/>
    <w:rsid w:val="003B3D68"/>
    <w:rsid w:val="003B3DB0"/>
    <w:rsid w:val="003B4FF1"/>
    <w:rsid w:val="003B57F5"/>
    <w:rsid w:val="003B5F23"/>
    <w:rsid w:val="003B668C"/>
    <w:rsid w:val="003B7C4A"/>
    <w:rsid w:val="003C04F1"/>
    <w:rsid w:val="003C051B"/>
    <w:rsid w:val="003C1154"/>
    <w:rsid w:val="003C120A"/>
    <w:rsid w:val="003C206C"/>
    <w:rsid w:val="003C20DB"/>
    <w:rsid w:val="003C258A"/>
    <w:rsid w:val="003C2897"/>
    <w:rsid w:val="003C2C62"/>
    <w:rsid w:val="003C348C"/>
    <w:rsid w:val="003C36F6"/>
    <w:rsid w:val="003C3847"/>
    <w:rsid w:val="003C3BC9"/>
    <w:rsid w:val="003C3F50"/>
    <w:rsid w:val="003C49A6"/>
    <w:rsid w:val="003C5A61"/>
    <w:rsid w:val="003C5B6B"/>
    <w:rsid w:val="003C60B1"/>
    <w:rsid w:val="003C60F4"/>
    <w:rsid w:val="003C64B1"/>
    <w:rsid w:val="003C7263"/>
    <w:rsid w:val="003C740F"/>
    <w:rsid w:val="003D116E"/>
    <w:rsid w:val="003D140B"/>
    <w:rsid w:val="003D19A6"/>
    <w:rsid w:val="003D2F28"/>
    <w:rsid w:val="003D4ACE"/>
    <w:rsid w:val="003D4B24"/>
    <w:rsid w:val="003D4E54"/>
    <w:rsid w:val="003D527B"/>
    <w:rsid w:val="003D5686"/>
    <w:rsid w:val="003D6BB0"/>
    <w:rsid w:val="003D7197"/>
    <w:rsid w:val="003D7AB9"/>
    <w:rsid w:val="003D7B95"/>
    <w:rsid w:val="003E0162"/>
    <w:rsid w:val="003E0748"/>
    <w:rsid w:val="003E0F20"/>
    <w:rsid w:val="003E16D7"/>
    <w:rsid w:val="003E17A0"/>
    <w:rsid w:val="003E1905"/>
    <w:rsid w:val="003E2352"/>
    <w:rsid w:val="003E401E"/>
    <w:rsid w:val="003E4212"/>
    <w:rsid w:val="003E4E7F"/>
    <w:rsid w:val="003E572A"/>
    <w:rsid w:val="003E5DDF"/>
    <w:rsid w:val="003E69A2"/>
    <w:rsid w:val="003E69E1"/>
    <w:rsid w:val="003E765D"/>
    <w:rsid w:val="003E7945"/>
    <w:rsid w:val="003E7C73"/>
    <w:rsid w:val="003F01D3"/>
    <w:rsid w:val="003F0AC7"/>
    <w:rsid w:val="003F0C71"/>
    <w:rsid w:val="003F1049"/>
    <w:rsid w:val="003F21AD"/>
    <w:rsid w:val="003F2DDB"/>
    <w:rsid w:val="003F40FE"/>
    <w:rsid w:val="003F4866"/>
    <w:rsid w:val="003F55C3"/>
    <w:rsid w:val="003F5A52"/>
    <w:rsid w:val="003F62E2"/>
    <w:rsid w:val="003F64DD"/>
    <w:rsid w:val="003F6E0F"/>
    <w:rsid w:val="003F6E63"/>
    <w:rsid w:val="003F74F8"/>
    <w:rsid w:val="003F75C5"/>
    <w:rsid w:val="003F7818"/>
    <w:rsid w:val="00400D37"/>
    <w:rsid w:val="00400D49"/>
    <w:rsid w:val="00400F37"/>
    <w:rsid w:val="0040161C"/>
    <w:rsid w:val="00401C16"/>
    <w:rsid w:val="00403550"/>
    <w:rsid w:val="00404933"/>
    <w:rsid w:val="00405651"/>
    <w:rsid w:val="00405935"/>
    <w:rsid w:val="00406679"/>
    <w:rsid w:val="00406C9D"/>
    <w:rsid w:val="00406FE4"/>
    <w:rsid w:val="00407546"/>
    <w:rsid w:val="00407793"/>
    <w:rsid w:val="004101F3"/>
    <w:rsid w:val="00410420"/>
    <w:rsid w:val="004107DD"/>
    <w:rsid w:val="00410CB9"/>
    <w:rsid w:val="0041157A"/>
    <w:rsid w:val="00411645"/>
    <w:rsid w:val="00411BE9"/>
    <w:rsid w:val="00411DCE"/>
    <w:rsid w:val="00412034"/>
    <w:rsid w:val="00412193"/>
    <w:rsid w:val="004129AE"/>
    <w:rsid w:val="00413516"/>
    <w:rsid w:val="00414596"/>
    <w:rsid w:val="004161AC"/>
    <w:rsid w:val="00416718"/>
    <w:rsid w:val="00416B1C"/>
    <w:rsid w:val="0041720C"/>
    <w:rsid w:val="00417A2F"/>
    <w:rsid w:val="004203D0"/>
    <w:rsid w:val="004207ED"/>
    <w:rsid w:val="00421520"/>
    <w:rsid w:val="00421C37"/>
    <w:rsid w:val="00422463"/>
    <w:rsid w:val="004226A8"/>
    <w:rsid w:val="0042397F"/>
    <w:rsid w:val="00423FB7"/>
    <w:rsid w:val="004243F5"/>
    <w:rsid w:val="0042484E"/>
    <w:rsid w:val="00424BF6"/>
    <w:rsid w:val="00424CA5"/>
    <w:rsid w:val="00424CB7"/>
    <w:rsid w:val="00424EB4"/>
    <w:rsid w:val="0042595E"/>
    <w:rsid w:val="004266E4"/>
    <w:rsid w:val="004271BD"/>
    <w:rsid w:val="004275E6"/>
    <w:rsid w:val="00430CB0"/>
    <w:rsid w:val="00430EE4"/>
    <w:rsid w:val="00431BEC"/>
    <w:rsid w:val="00432656"/>
    <w:rsid w:val="00432EDD"/>
    <w:rsid w:val="004333D2"/>
    <w:rsid w:val="00433A51"/>
    <w:rsid w:val="00434341"/>
    <w:rsid w:val="00434854"/>
    <w:rsid w:val="00434F54"/>
    <w:rsid w:val="00434FC3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285"/>
    <w:rsid w:val="00443832"/>
    <w:rsid w:val="00443A46"/>
    <w:rsid w:val="00443CC7"/>
    <w:rsid w:val="004444B5"/>
    <w:rsid w:val="00444781"/>
    <w:rsid w:val="004454D6"/>
    <w:rsid w:val="0044560A"/>
    <w:rsid w:val="00445D76"/>
    <w:rsid w:val="0044654E"/>
    <w:rsid w:val="00446727"/>
    <w:rsid w:val="004467B4"/>
    <w:rsid w:val="00446F18"/>
    <w:rsid w:val="004472F5"/>
    <w:rsid w:val="00447F58"/>
    <w:rsid w:val="00450FB8"/>
    <w:rsid w:val="00451458"/>
    <w:rsid w:val="00451813"/>
    <w:rsid w:val="00451BCE"/>
    <w:rsid w:val="00451E8F"/>
    <w:rsid w:val="004521AC"/>
    <w:rsid w:val="00452616"/>
    <w:rsid w:val="00452B4D"/>
    <w:rsid w:val="00452C71"/>
    <w:rsid w:val="00453BA2"/>
    <w:rsid w:val="00453BD2"/>
    <w:rsid w:val="00453C37"/>
    <w:rsid w:val="00453C85"/>
    <w:rsid w:val="00454456"/>
    <w:rsid w:val="0045468C"/>
    <w:rsid w:val="0045476D"/>
    <w:rsid w:val="00455545"/>
    <w:rsid w:val="00455866"/>
    <w:rsid w:val="00455AD7"/>
    <w:rsid w:val="004567A6"/>
    <w:rsid w:val="004567D8"/>
    <w:rsid w:val="004605B0"/>
    <w:rsid w:val="00460729"/>
    <w:rsid w:val="004608FB"/>
    <w:rsid w:val="00460A7D"/>
    <w:rsid w:val="00460EF6"/>
    <w:rsid w:val="00461608"/>
    <w:rsid w:val="00461ABE"/>
    <w:rsid w:val="00461F8A"/>
    <w:rsid w:val="004627A8"/>
    <w:rsid w:val="00463676"/>
    <w:rsid w:val="00463887"/>
    <w:rsid w:val="00464632"/>
    <w:rsid w:val="00465697"/>
    <w:rsid w:val="00466277"/>
    <w:rsid w:val="00466BC2"/>
    <w:rsid w:val="00470195"/>
    <w:rsid w:val="0047064A"/>
    <w:rsid w:val="00470BA5"/>
    <w:rsid w:val="00470CA5"/>
    <w:rsid w:val="00471565"/>
    <w:rsid w:val="00471714"/>
    <w:rsid w:val="004718D5"/>
    <w:rsid w:val="00471B92"/>
    <w:rsid w:val="00472014"/>
    <w:rsid w:val="0047361A"/>
    <w:rsid w:val="00475093"/>
    <w:rsid w:val="00475519"/>
    <w:rsid w:val="00475AD6"/>
    <w:rsid w:val="00476FF6"/>
    <w:rsid w:val="004770B5"/>
    <w:rsid w:val="004776CD"/>
    <w:rsid w:val="00477FD5"/>
    <w:rsid w:val="004803F2"/>
    <w:rsid w:val="0048055B"/>
    <w:rsid w:val="00480875"/>
    <w:rsid w:val="00480BA4"/>
    <w:rsid w:val="00481394"/>
    <w:rsid w:val="00481842"/>
    <w:rsid w:val="0048190D"/>
    <w:rsid w:val="00481DB8"/>
    <w:rsid w:val="00481E26"/>
    <w:rsid w:val="004837A7"/>
    <w:rsid w:val="00483F4E"/>
    <w:rsid w:val="00484833"/>
    <w:rsid w:val="0048495B"/>
    <w:rsid w:val="00486FC8"/>
    <w:rsid w:val="00487137"/>
    <w:rsid w:val="00487794"/>
    <w:rsid w:val="00487D9E"/>
    <w:rsid w:val="00490216"/>
    <w:rsid w:val="0049050E"/>
    <w:rsid w:val="004911DD"/>
    <w:rsid w:val="00491E9A"/>
    <w:rsid w:val="00491F73"/>
    <w:rsid w:val="004921F0"/>
    <w:rsid w:val="004924AF"/>
    <w:rsid w:val="004927F0"/>
    <w:rsid w:val="00492A43"/>
    <w:rsid w:val="0049381C"/>
    <w:rsid w:val="004938F2"/>
    <w:rsid w:val="00494317"/>
    <w:rsid w:val="00494B0F"/>
    <w:rsid w:val="00495536"/>
    <w:rsid w:val="004965BF"/>
    <w:rsid w:val="00496F47"/>
    <w:rsid w:val="00497463"/>
    <w:rsid w:val="00497D9D"/>
    <w:rsid w:val="004A0330"/>
    <w:rsid w:val="004A047D"/>
    <w:rsid w:val="004A081C"/>
    <w:rsid w:val="004A0F85"/>
    <w:rsid w:val="004A128E"/>
    <w:rsid w:val="004A159F"/>
    <w:rsid w:val="004A1732"/>
    <w:rsid w:val="004A2214"/>
    <w:rsid w:val="004A2399"/>
    <w:rsid w:val="004A344C"/>
    <w:rsid w:val="004A3BBF"/>
    <w:rsid w:val="004A3D3A"/>
    <w:rsid w:val="004A403D"/>
    <w:rsid w:val="004A521C"/>
    <w:rsid w:val="004A535C"/>
    <w:rsid w:val="004A55B9"/>
    <w:rsid w:val="004A593F"/>
    <w:rsid w:val="004A5BF6"/>
    <w:rsid w:val="004A65ED"/>
    <w:rsid w:val="004A68D7"/>
    <w:rsid w:val="004A6933"/>
    <w:rsid w:val="004A6C14"/>
    <w:rsid w:val="004A6E36"/>
    <w:rsid w:val="004A711F"/>
    <w:rsid w:val="004A7A13"/>
    <w:rsid w:val="004A7CBF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13"/>
    <w:rsid w:val="004B3674"/>
    <w:rsid w:val="004B3735"/>
    <w:rsid w:val="004B3C94"/>
    <w:rsid w:val="004B3D79"/>
    <w:rsid w:val="004B405F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3DD2"/>
    <w:rsid w:val="004C49D8"/>
    <w:rsid w:val="004C4E5B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CB3"/>
    <w:rsid w:val="004D6DEF"/>
    <w:rsid w:val="004D779B"/>
    <w:rsid w:val="004D7EAA"/>
    <w:rsid w:val="004D7EE1"/>
    <w:rsid w:val="004E09A8"/>
    <w:rsid w:val="004E0B6A"/>
    <w:rsid w:val="004E0CCE"/>
    <w:rsid w:val="004E0DA6"/>
    <w:rsid w:val="004E1ACD"/>
    <w:rsid w:val="004E1E81"/>
    <w:rsid w:val="004E2722"/>
    <w:rsid w:val="004E2EE9"/>
    <w:rsid w:val="004E3FE6"/>
    <w:rsid w:val="004E427B"/>
    <w:rsid w:val="004E4570"/>
    <w:rsid w:val="004E4630"/>
    <w:rsid w:val="004E466D"/>
    <w:rsid w:val="004E4F36"/>
    <w:rsid w:val="004E5E46"/>
    <w:rsid w:val="004E65EB"/>
    <w:rsid w:val="004E68BE"/>
    <w:rsid w:val="004E6A89"/>
    <w:rsid w:val="004E7C68"/>
    <w:rsid w:val="004F0CD9"/>
    <w:rsid w:val="004F0E07"/>
    <w:rsid w:val="004F1007"/>
    <w:rsid w:val="004F1029"/>
    <w:rsid w:val="004F19F1"/>
    <w:rsid w:val="004F2771"/>
    <w:rsid w:val="004F3408"/>
    <w:rsid w:val="004F3ED5"/>
    <w:rsid w:val="004F5016"/>
    <w:rsid w:val="004F50DC"/>
    <w:rsid w:val="004F65D8"/>
    <w:rsid w:val="004F67A6"/>
    <w:rsid w:val="004F69FB"/>
    <w:rsid w:val="004F6DA4"/>
    <w:rsid w:val="004F713E"/>
    <w:rsid w:val="004F719F"/>
    <w:rsid w:val="004F71A3"/>
    <w:rsid w:val="004F7949"/>
    <w:rsid w:val="004F7AAF"/>
    <w:rsid w:val="0050001E"/>
    <w:rsid w:val="005003BE"/>
    <w:rsid w:val="00500614"/>
    <w:rsid w:val="00501DCB"/>
    <w:rsid w:val="00502AD9"/>
    <w:rsid w:val="00502C2A"/>
    <w:rsid w:val="00502F13"/>
    <w:rsid w:val="00503FBD"/>
    <w:rsid w:val="005042C8"/>
    <w:rsid w:val="00504657"/>
    <w:rsid w:val="00504D79"/>
    <w:rsid w:val="005050BA"/>
    <w:rsid w:val="005062F4"/>
    <w:rsid w:val="00506BA7"/>
    <w:rsid w:val="00506FD9"/>
    <w:rsid w:val="0050719C"/>
    <w:rsid w:val="0050754B"/>
    <w:rsid w:val="00507618"/>
    <w:rsid w:val="00510040"/>
    <w:rsid w:val="0051086C"/>
    <w:rsid w:val="00510FA1"/>
    <w:rsid w:val="00511A19"/>
    <w:rsid w:val="00512733"/>
    <w:rsid w:val="005128E7"/>
    <w:rsid w:val="005128EF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5B2"/>
    <w:rsid w:val="005178FB"/>
    <w:rsid w:val="00521299"/>
    <w:rsid w:val="005213BC"/>
    <w:rsid w:val="00521680"/>
    <w:rsid w:val="00521E05"/>
    <w:rsid w:val="00522410"/>
    <w:rsid w:val="005224ED"/>
    <w:rsid w:val="0052261A"/>
    <w:rsid w:val="00522780"/>
    <w:rsid w:val="005229BD"/>
    <w:rsid w:val="00522BAE"/>
    <w:rsid w:val="00522D97"/>
    <w:rsid w:val="00522EB2"/>
    <w:rsid w:val="00523175"/>
    <w:rsid w:val="0052369A"/>
    <w:rsid w:val="00523E77"/>
    <w:rsid w:val="00524427"/>
    <w:rsid w:val="00524BF1"/>
    <w:rsid w:val="005250CC"/>
    <w:rsid w:val="0052517A"/>
    <w:rsid w:val="005257F2"/>
    <w:rsid w:val="00525A2A"/>
    <w:rsid w:val="00526BB1"/>
    <w:rsid w:val="0052711C"/>
    <w:rsid w:val="0052778B"/>
    <w:rsid w:val="00527B4D"/>
    <w:rsid w:val="005300E7"/>
    <w:rsid w:val="005301E0"/>
    <w:rsid w:val="00530504"/>
    <w:rsid w:val="00530777"/>
    <w:rsid w:val="005315D6"/>
    <w:rsid w:val="00532204"/>
    <w:rsid w:val="0053223C"/>
    <w:rsid w:val="005323BF"/>
    <w:rsid w:val="005324D9"/>
    <w:rsid w:val="0053268C"/>
    <w:rsid w:val="00532C75"/>
    <w:rsid w:val="00533C8B"/>
    <w:rsid w:val="0053402B"/>
    <w:rsid w:val="00534CAD"/>
    <w:rsid w:val="00534D96"/>
    <w:rsid w:val="005355D4"/>
    <w:rsid w:val="0053568F"/>
    <w:rsid w:val="005358B1"/>
    <w:rsid w:val="00535DC0"/>
    <w:rsid w:val="00537299"/>
    <w:rsid w:val="00537783"/>
    <w:rsid w:val="0053788F"/>
    <w:rsid w:val="005407C4"/>
    <w:rsid w:val="00541008"/>
    <w:rsid w:val="005414D0"/>
    <w:rsid w:val="00542448"/>
    <w:rsid w:val="0054298C"/>
    <w:rsid w:val="00542DFC"/>
    <w:rsid w:val="00542EF7"/>
    <w:rsid w:val="005440DE"/>
    <w:rsid w:val="00544BC2"/>
    <w:rsid w:val="00544D1B"/>
    <w:rsid w:val="00545B79"/>
    <w:rsid w:val="00545CA2"/>
    <w:rsid w:val="00546B9C"/>
    <w:rsid w:val="00547527"/>
    <w:rsid w:val="00547B01"/>
    <w:rsid w:val="00547B2B"/>
    <w:rsid w:val="00547E34"/>
    <w:rsid w:val="00550164"/>
    <w:rsid w:val="00550566"/>
    <w:rsid w:val="005509A4"/>
    <w:rsid w:val="00550A4C"/>
    <w:rsid w:val="00551BFD"/>
    <w:rsid w:val="00552690"/>
    <w:rsid w:val="00552C29"/>
    <w:rsid w:val="00552FE3"/>
    <w:rsid w:val="0055335D"/>
    <w:rsid w:val="00553EF7"/>
    <w:rsid w:val="0055469B"/>
    <w:rsid w:val="00554712"/>
    <w:rsid w:val="00555139"/>
    <w:rsid w:val="0055552D"/>
    <w:rsid w:val="00555A40"/>
    <w:rsid w:val="00557A18"/>
    <w:rsid w:val="00557A6B"/>
    <w:rsid w:val="00562383"/>
    <w:rsid w:val="005623BA"/>
    <w:rsid w:val="005624C5"/>
    <w:rsid w:val="00562D8C"/>
    <w:rsid w:val="0056347C"/>
    <w:rsid w:val="00563702"/>
    <w:rsid w:val="00563A0F"/>
    <w:rsid w:val="0056479C"/>
    <w:rsid w:val="00565F8C"/>
    <w:rsid w:val="00566422"/>
    <w:rsid w:val="005665E6"/>
    <w:rsid w:val="0056736E"/>
    <w:rsid w:val="005676AF"/>
    <w:rsid w:val="00567DD0"/>
    <w:rsid w:val="00570234"/>
    <w:rsid w:val="0057041E"/>
    <w:rsid w:val="005705B8"/>
    <w:rsid w:val="00570FC4"/>
    <w:rsid w:val="00571AF7"/>
    <w:rsid w:val="00573080"/>
    <w:rsid w:val="00573652"/>
    <w:rsid w:val="00573B12"/>
    <w:rsid w:val="005743FF"/>
    <w:rsid w:val="00574859"/>
    <w:rsid w:val="00575B96"/>
    <w:rsid w:val="00576556"/>
    <w:rsid w:val="005768C4"/>
    <w:rsid w:val="00576FBD"/>
    <w:rsid w:val="0057717A"/>
    <w:rsid w:val="005801FA"/>
    <w:rsid w:val="00580751"/>
    <w:rsid w:val="00580DD8"/>
    <w:rsid w:val="00581CDB"/>
    <w:rsid w:val="00581D2B"/>
    <w:rsid w:val="005820A9"/>
    <w:rsid w:val="00582226"/>
    <w:rsid w:val="00582D52"/>
    <w:rsid w:val="00582DBD"/>
    <w:rsid w:val="00582E04"/>
    <w:rsid w:val="005830B8"/>
    <w:rsid w:val="00583105"/>
    <w:rsid w:val="00583169"/>
    <w:rsid w:val="0058317C"/>
    <w:rsid w:val="005835F5"/>
    <w:rsid w:val="00583F8D"/>
    <w:rsid w:val="00584574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1678"/>
    <w:rsid w:val="005922D6"/>
    <w:rsid w:val="0059244B"/>
    <w:rsid w:val="005924D8"/>
    <w:rsid w:val="00592942"/>
    <w:rsid w:val="00592DA1"/>
    <w:rsid w:val="00593478"/>
    <w:rsid w:val="005935CA"/>
    <w:rsid w:val="0059360D"/>
    <w:rsid w:val="005937C9"/>
    <w:rsid w:val="0059387A"/>
    <w:rsid w:val="00594186"/>
    <w:rsid w:val="00594910"/>
    <w:rsid w:val="005952FC"/>
    <w:rsid w:val="00596151"/>
    <w:rsid w:val="00597731"/>
    <w:rsid w:val="005A03B9"/>
    <w:rsid w:val="005A03D6"/>
    <w:rsid w:val="005A1DBA"/>
    <w:rsid w:val="005A1FC2"/>
    <w:rsid w:val="005A4316"/>
    <w:rsid w:val="005A7CD7"/>
    <w:rsid w:val="005B0804"/>
    <w:rsid w:val="005B0A6A"/>
    <w:rsid w:val="005B15FE"/>
    <w:rsid w:val="005B1D6C"/>
    <w:rsid w:val="005B3EF7"/>
    <w:rsid w:val="005B465F"/>
    <w:rsid w:val="005B4678"/>
    <w:rsid w:val="005B4E3A"/>
    <w:rsid w:val="005B50EA"/>
    <w:rsid w:val="005B57F4"/>
    <w:rsid w:val="005B5ABA"/>
    <w:rsid w:val="005B5DDF"/>
    <w:rsid w:val="005B6F47"/>
    <w:rsid w:val="005B73C3"/>
    <w:rsid w:val="005B76BC"/>
    <w:rsid w:val="005B7C4F"/>
    <w:rsid w:val="005C01C2"/>
    <w:rsid w:val="005C16F4"/>
    <w:rsid w:val="005C188D"/>
    <w:rsid w:val="005C1B85"/>
    <w:rsid w:val="005C1CE6"/>
    <w:rsid w:val="005C1E24"/>
    <w:rsid w:val="005C246E"/>
    <w:rsid w:val="005C2B5D"/>
    <w:rsid w:val="005C3D07"/>
    <w:rsid w:val="005C4F82"/>
    <w:rsid w:val="005C50BA"/>
    <w:rsid w:val="005C579C"/>
    <w:rsid w:val="005C6DFD"/>
    <w:rsid w:val="005C7055"/>
    <w:rsid w:val="005C7531"/>
    <w:rsid w:val="005C7E43"/>
    <w:rsid w:val="005D02F9"/>
    <w:rsid w:val="005D310C"/>
    <w:rsid w:val="005D3399"/>
    <w:rsid w:val="005D3945"/>
    <w:rsid w:val="005D3B01"/>
    <w:rsid w:val="005D4AFD"/>
    <w:rsid w:val="005D4C05"/>
    <w:rsid w:val="005D50F5"/>
    <w:rsid w:val="005D522A"/>
    <w:rsid w:val="005D5AF2"/>
    <w:rsid w:val="005D6865"/>
    <w:rsid w:val="005D75CE"/>
    <w:rsid w:val="005D796D"/>
    <w:rsid w:val="005D7A37"/>
    <w:rsid w:val="005E015D"/>
    <w:rsid w:val="005E01C4"/>
    <w:rsid w:val="005E03FF"/>
    <w:rsid w:val="005E0409"/>
    <w:rsid w:val="005E1615"/>
    <w:rsid w:val="005E1B9E"/>
    <w:rsid w:val="005E1D14"/>
    <w:rsid w:val="005E2381"/>
    <w:rsid w:val="005E2C17"/>
    <w:rsid w:val="005E3E6D"/>
    <w:rsid w:val="005E4083"/>
    <w:rsid w:val="005E412C"/>
    <w:rsid w:val="005E47C4"/>
    <w:rsid w:val="005E6A14"/>
    <w:rsid w:val="005E6D4D"/>
    <w:rsid w:val="005E71E2"/>
    <w:rsid w:val="005E7289"/>
    <w:rsid w:val="005E7663"/>
    <w:rsid w:val="005F04BF"/>
    <w:rsid w:val="005F0731"/>
    <w:rsid w:val="005F1306"/>
    <w:rsid w:val="005F1F72"/>
    <w:rsid w:val="005F3695"/>
    <w:rsid w:val="005F3B3F"/>
    <w:rsid w:val="005F3D2E"/>
    <w:rsid w:val="005F3D48"/>
    <w:rsid w:val="005F4587"/>
    <w:rsid w:val="005F4C36"/>
    <w:rsid w:val="005F4FC1"/>
    <w:rsid w:val="005F51D3"/>
    <w:rsid w:val="005F575B"/>
    <w:rsid w:val="005F5768"/>
    <w:rsid w:val="005F5AB2"/>
    <w:rsid w:val="005F5D4D"/>
    <w:rsid w:val="005F60D2"/>
    <w:rsid w:val="005F6F50"/>
    <w:rsid w:val="005F749D"/>
    <w:rsid w:val="00600116"/>
    <w:rsid w:val="00600698"/>
    <w:rsid w:val="006010DB"/>
    <w:rsid w:val="0060121D"/>
    <w:rsid w:val="00601BD0"/>
    <w:rsid w:val="00601C21"/>
    <w:rsid w:val="00601DDA"/>
    <w:rsid w:val="0060246A"/>
    <w:rsid w:val="00602C7B"/>
    <w:rsid w:val="006043A3"/>
    <w:rsid w:val="00604B1A"/>
    <w:rsid w:val="006052E6"/>
    <w:rsid w:val="0060539A"/>
    <w:rsid w:val="00605514"/>
    <w:rsid w:val="00606053"/>
    <w:rsid w:val="00606194"/>
    <w:rsid w:val="0060651C"/>
    <w:rsid w:val="0060740F"/>
    <w:rsid w:val="00607ABF"/>
    <w:rsid w:val="00607E2C"/>
    <w:rsid w:val="00607E88"/>
    <w:rsid w:val="0061001C"/>
    <w:rsid w:val="006102E3"/>
    <w:rsid w:val="0061058D"/>
    <w:rsid w:val="006105CA"/>
    <w:rsid w:val="00610718"/>
    <w:rsid w:val="00611902"/>
    <w:rsid w:val="00611BF9"/>
    <w:rsid w:val="00611C25"/>
    <w:rsid w:val="00611EBD"/>
    <w:rsid w:val="00612050"/>
    <w:rsid w:val="006127E5"/>
    <w:rsid w:val="006130CD"/>
    <w:rsid w:val="00614638"/>
    <w:rsid w:val="00614BC2"/>
    <w:rsid w:val="00615120"/>
    <w:rsid w:val="006157FD"/>
    <w:rsid w:val="006160C3"/>
    <w:rsid w:val="00616AD4"/>
    <w:rsid w:val="00616E3A"/>
    <w:rsid w:val="006175FD"/>
    <w:rsid w:val="00617C03"/>
    <w:rsid w:val="00617F3D"/>
    <w:rsid w:val="00620900"/>
    <w:rsid w:val="0062101A"/>
    <w:rsid w:val="00621287"/>
    <w:rsid w:val="006213B8"/>
    <w:rsid w:val="0062204B"/>
    <w:rsid w:val="00622AD3"/>
    <w:rsid w:val="006238AC"/>
    <w:rsid w:val="00623944"/>
    <w:rsid w:val="0062433A"/>
    <w:rsid w:val="00624382"/>
    <w:rsid w:val="0062466A"/>
    <w:rsid w:val="00624951"/>
    <w:rsid w:val="00624BB3"/>
    <w:rsid w:val="00625C72"/>
    <w:rsid w:val="00625FF1"/>
    <w:rsid w:val="00626BB9"/>
    <w:rsid w:val="0062705A"/>
    <w:rsid w:val="006306C5"/>
    <w:rsid w:val="00630AC7"/>
    <w:rsid w:val="006312F6"/>
    <w:rsid w:val="00631EB2"/>
    <w:rsid w:val="006322E3"/>
    <w:rsid w:val="00632DDA"/>
    <w:rsid w:val="00633073"/>
    <w:rsid w:val="006334A5"/>
    <w:rsid w:val="00633A72"/>
    <w:rsid w:val="00633D0C"/>
    <w:rsid w:val="00635765"/>
    <w:rsid w:val="0063622B"/>
    <w:rsid w:val="00636627"/>
    <w:rsid w:val="00636AEF"/>
    <w:rsid w:val="006406BD"/>
    <w:rsid w:val="006408B2"/>
    <w:rsid w:val="00640B26"/>
    <w:rsid w:val="00640DE0"/>
    <w:rsid w:val="00640FFA"/>
    <w:rsid w:val="006437E7"/>
    <w:rsid w:val="00643B0E"/>
    <w:rsid w:val="00643B84"/>
    <w:rsid w:val="00643EE4"/>
    <w:rsid w:val="00645677"/>
    <w:rsid w:val="006459E4"/>
    <w:rsid w:val="006464F9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C4A"/>
    <w:rsid w:val="00654F85"/>
    <w:rsid w:val="00654F8C"/>
    <w:rsid w:val="00655126"/>
    <w:rsid w:val="00655904"/>
    <w:rsid w:val="00655BFB"/>
    <w:rsid w:val="00655CBD"/>
    <w:rsid w:val="00655D4A"/>
    <w:rsid w:val="0065615B"/>
    <w:rsid w:val="00656530"/>
    <w:rsid w:val="00656954"/>
    <w:rsid w:val="00657143"/>
    <w:rsid w:val="0065739B"/>
    <w:rsid w:val="00660D8A"/>
    <w:rsid w:val="0066105B"/>
    <w:rsid w:val="00661D40"/>
    <w:rsid w:val="00662372"/>
    <w:rsid w:val="006625FF"/>
    <w:rsid w:val="0066270A"/>
    <w:rsid w:val="00662971"/>
    <w:rsid w:val="00662C44"/>
    <w:rsid w:val="00662E23"/>
    <w:rsid w:val="006641F4"/>
    <w:rsid w:val="00664C69"/>
    <w:rsid w:val="00664D63"/>
    <w:rsid w:val="00665278"/>
    <w:rsid w:val="00665B3A"/>
    <w:rsid w:val="0066682C"/>
    <w:rsid w:val="00667AEF"/>
    <w:rsid w:val="00671100"/>
    <w:rsid w:val="00671A85"/>
    <w:rsid w:val="006723F4"/>
    <w:rsid w:val="00672EF0"/>
    <w:rsid w:val="00673083"/>
    <w:rsid w:val="00673086"/>
    <w:rsid w:val="006739A5"/>
    <w:rsid w:val="00673CE3"/>
    <w:rsid w:val="0067449E"/>
    <w:rsid w:val="0067458F"/>
    <w:rsid w:val="00674FA4"/>
    <w:rsid w:val="0067584C"/>
    <w:rsid w:val="006762B8"/>
    <w:rsid w:val="00676F29"/>
    <w:rsid w:val="00680340"/>
    <w:rsid w:val="00680510"/>
    <w:rsid w:val="0068151D"/>
    <w:rsid w:val="006819A6"/>
    <w:rsid w:val="00681C0F"/>
    <w:rsid w:val="00682905"/>
    <w:rsid w:val="00682BDD"/>
    <w:rsid w:val="0068320C"/>
    <w:rsid w:val="006834ED"/>
    <w:rsid w:val="006836C1"/>
    <w:rsid w:val="006836FF"/>
    <w:rsid w:val="00683AA2"/>
    <w:rsid w:val="00683CD1"/>
    <w:rsid w:val="00683E32"/>
    <w:rsid w:val="00684017"/>
    <w:rsid w:val="00684E9C"/>
    <w:rsid w:val="00685C0C"/>
    <w:rsid w:val="0068613C"/>
    <w:rsid w:val="0068617C"/>
    <w:rsid w:val="006861DD"/>
    <w:rsid w:val="00687977"/>
    <w:rsid w:val="00687982"/>
    <w:rsid w:val="00687E3C"/>
    <w:rsid w:val="00690D87"/>
    <w:rsid w:val="0069172D"/>
    <w:rsid w:val="00692AA0"/>
    <w:rsid w:val="00692D8E"/>
    <w:rsid w:val="006931A0"/>
    <w:rsid w:val="00693228"/>
    <w:rsid w:val="006933A0"/>
    <w:rsid w:val="00693544"/>
    <w:rsid w:val="00694427"/>
    <w:rsid w:val="006946C5"/>
    <w:rsid w:val="00694B6C"/>
    <w:rsid w:val="00695A04"/>
    <w:rsid w:val="00696EC6"/>
    <w:rsid w:val="00697958"/>
    <w:rsid w:val="00697B62"/>
    <w:rsid w:val="00697F2C"/>
    <w:rsid w:val="006A03A7"/>
    <w:rsid w:val="006A0694"/>
    <w:rsid w:val="006A0784"/>
    <w:rsid w:val="006A1DC5"/>
    <w:rsid w:val="006A1ECC"/>
    <w:rsid w:val="006A1F53"/>
    <w:rsid w:val="006A23AE"/>
    <w:rsid w:val="006A23FB"/>
    <w:rsid w:val="006A364F"/>
    <w:rsid w:val="006A3C53"/>
    <w:rsid w:val="006A472B"/>
    <w:rsid w:val="006A5768"/>
    <w:rsid w:val="006A62DE"/>
    <w:rsid w:val="006A6AB4"/>
    <w:rsid w:val="006B0101"/>
    <w:rsid w:val="006B0600"/>
    <w:rsid w:val="006B0D92"/>
    <w:rsid w:val="006B23ED"/>
    <w:rsid w:val="006B2550"/>
    <w:rsid w:val="006B2888"/>
    <w:rsid w:val="006B2FDF"/>
    <w:rsid w:val="006B330B"/>
    <w:rsid w:val="006B42FB"/>
    <w:rsid w:val="006B463D"/>
    <w:rsid w:val="006B4CAD"/>
    <w:rsid w:val="006B64BB"/>
    <w:rsid w:val="006B6CBE"/>
    <w:rsid w:val="006B7FA2"/>
    <w:rsid w:val="006C10C4"/>
    <w:rsid w:val="006C10FE"/>
    <w:rsid w:val="006C1116"/>
    <w:rsid w:val="006C2AF9"/>
    <w:rsid w:val="006C2DE2"/>
    <w:rsid w:val="006C300D"/>
    <w:rsid w:val="006C3447"/>
    <w:rsid w:val="006C38C3"/>
    <w:rsid w:val="006C39A1"/>
    <w:rsid w:val="006C3F3B"/>
    <w:rsid w:val="006C45A6"/>
    <w:rsid w:val="006C4663"/>
    <w:rsid w:val="006C538F"/>
    <w:rsid w:val="006C5695"/>
    <w:rsid w:val="006C662F"/>
    <w:rsid w:val="006C7827"/>
    <w:rsid w:val="006D03B4"/>
    <w:rsid w:val="006D04B5"/>
    <w:rsid w:val="006D0FC0"/>
    <w:rsid w:val="006D1E8E"/>
    <w:rsid w:val="006D1F6C"/>
    <w:rsid w:val="006D24C4"/>
    <w:rsid w:val="006D2AA4"/>
    <w:rsid w:val="006D37E9"/>
    <w:rsid w:val="006D3E37"/>
    <w:rsid w:val="006D4462"/>
    <w:rsid w:val="006D49DC"/>
    <w:rsid w:val="006D4BC1"/>
    <w:rsid w:val="006D5093"/>
    <w:rsid w:val="006D5140"/>
    <w:rsid w:val="006D5935"/>
    <w:rsid w:val="006D6ABA"/>
    <w:rsid w:val="006D6D81"/>
    <w:rsid w:val="006D6E89"/>
    <w:rsid w:val="006D714F"/>
    <w:rsid w:val="006D77F8"/>
    <w:rsid w:val="006D793B"/>
    <w:rsid w:val="006D7B51"/>
    <w:rsid w:val="006E034B"/>
    <w:rsid w:val="006E0E77"/>
    <w:rsid w:val="006E12EC"/>
    <w:rsid w:val="006E130C"/>
    <w:rsid w:val="006E16DC"/>
    <w:rsid w:val="006E1C3F"/>
    <w:rsid w:val="006E2D72"/>
    <w:rsid w:val="006E2D93"/>
    <w:rsid w:val="006E352F"/>
    <w:rsid w:val="006E35FB"/>
    <w:rsid w:val="006E3B4C"/>
    <w:rsid w:val="006E3C7E"/>
    <w:rsid w:val="006E47EB"/>
    <w:rsid w:val="006E578F"/>
    <w:rsid w:val="006E5A9F"/>
    <w:rsid w:val="006E6058"/>
    <w:rsid w:val="006E64E4"/>
    <w:rsid w:val="006E7358"/>
    <w:rsid w:val="006E74DA"/>
    <w:rsid w:val="006F0B90"/>
    <w:rsid w:val="006F0C8D"/>
    <w:rsid w:val="006F0FF3"/>
    <w:rsid w:val="006F279C"/>
    <w:rsid w:val="006F3B35"/>
    <w:rsid w:val="006F3D6D"/>
    <w:rsid w:val="006F4A5D"/>
    <w:rsid w:val="006F52E0"/>
    <w:rsid w:val="006F594B"/>
    <w:rsid w:val="006F5D1C"/>
    <w:rsid w:val="006F5DAA"/>
    <w:rsid w:val="006F63BA"/>
    <w:rsid w:val="006F6817"/>
    <w:rsid w:val="006F6A71"/>
    <w:rsid w:val="006F6B5B"/>
    <w:rsid w:val="007001FB"/>
    <w:rsid w:val="00700C80"/>
    <w:rsid w:val="00702E5A"/>
    <w:rsid w:val="00703C19"/>
    <w:rsid w:val="00704671"/>
    <w:rsid w:val="007059A9"/>
    <w:rsid w:val="007064B5"/>
    <w:rsid w:val="0070682A"/>
    <w:rsid w:val="00706907"/>
    <w:rsid w:val="007102AB"/>
    <w:rsid w:val="007105AA"/>
    <w:rsid w:val="007105B0"/>
    <w:rsid w:val="00711922"/>
    <w:rsid w:val="00711E52"/>
    <w:rsid w:val="007121B2"/>
    <w:rsid w:val="00712214"/>
    <w:rsid w:val="007127E3"/>
    <w:rsid w:val="00712A3E"/>
    <w:rsid w:val="00713A37"/>
    <w:rsid w:val="00713B7C"/>
    <w:rsid w:val="00713D30"/>
    <w:rsid w:val="00713DF3"/>
    <w:rsid w:val="007141AD"/>
    <w:rsid w:val="0071479F"/>
    <w:rsid w:val="00714807"/>
    <w:rsid w:val="00714E36"/>
    <w:rsid w:val="0071513F"/>
    <w:rsid w:val="007157D0"/>
    <w:rsid w:val="00715E62"/>
    <w:rsid w:val="0071646B"/>
    <w:rsid w:val="0071656B"/>
    <w:rsid w:val="0071692B"/>
    <w:rsid w:val="00717227"/>
    <w:rsid w:val="00717C45"/>
    <w:rsid w:val="00720104"/>
    <w:rsid w:val="00720177"/>
    <w:rsid w:val="00720597"/>
    <w:rsid w:val="00720AC7"/>
    <w:rsid w:val="0072143E"/>
    <w:rsid w:val="007218B1"/>
    <w:rsid w:val="00721B3A"/>
    <w:rsid w:val="00721C44"/>
    <w:rsid w:val="007223C8"/>
    <w:rsid w:val="0072256F"/>
    <w:rsid w:val="00722712"/>
    <w:rsid w:val="00722B45"/>
    <w:rsid w:val="007235CA"/>
    <w:rsid w:val="00723929"/>
    <w:rsid w:val="00724445"/>
    <w:rsid w:val="0072451E"/>
    <w:rsid w:val="007247E0"/>
    <w:rsid w:val="00724ED5"/>
    <w:rsid w:val="00724EE7"/>
    <w:rsid w:val="00725BB4"/>
    <w:rsid w:val="00727076"/>
    <w:rsid w:val="00727E33"/>
    <w:rsid w:val="00730365"/>
    <w:rsid w:val="007304DA"/>
    <w:rsid w:val="00730774"/>
    <w:rsid w:val="00731311"/>
    <w:rsid w:val="00731454"/>
    <w:rsid w:val="007330CD"/>
    <w:rsid w:val="00733506"/>
    <w:rsid w:val="00733787"/>
    <w:rsid w:val="00734171"/>
    <w:rsid w:val="0073428F"/>
    <w:rsid w:val="00734843"/>
    <w:rsid w:val="00735193"/>
    <w:rsid w:val="00735AED"/>
    <w:rsid w:val="00736069"/>
    <w:rsid w:val="0073659A"/>
    <w:rsid w:val="007367AB"/>
    <w:rsid w:val="007373E6"/>
    <w:rsid w:val="00737572"/>
    <w:rsid w:val="00740891"/>
    <w:rsid w:val="0074104C"/>
    <w:rsid w:val="0074216C"/>
    <w:rsid w:val="0074268F"/>
    <w:rsid w:val="00742DC3"/>
    <w:rsid w:val="0074328F"/>
    <w:rsid w:val="0074359A"/>
    <w:rsid w:val="00744C74"/>
    <w:rsid w:val="00744E66"/>
    <w:rsid w:val="0074510C"/>
    <w:rsid w:val="00745FE7"/>
    <w:rsid w:val="00746120"/>
    <w:rsid w:val="00746E83"/>
    <w:rsid w:val="00747190"/>
    <w:rsid w:val="00747F9B"/>
    <w:rsid w:val="0075058F"/>
    <w:rsid w:val="00751FB3"/>
    <w:rsid w:val="0075226E"/>
    <w:rsid w:val="00752C61"/>
    <w:rsid w:val="00752DB7"/>
    <w:rsid w:val="007531D0"/>
    <w:rsid w:val="00753451"/>
    <w:rsid w:val="00753BBC"/>
    <w:rsid w:val="00753DA0"/>
    <w:rsid w:val="00754C1B"/>
    <w:rsid w:val="00755C03"/>
    <w:rsid w:val="00755C58"/>
    <w:rsid w:val="0075610D"/>
    <w:rsid w:val="0075765E"/>
    <w:rsid w:val="0075797F"/>
    <w:rsid w:val="00760FED"/>
    <w:rsid w:val="0076125C"/>
    <w:rsid w:val="007618FD"/>
    <w:rsid w:val="0076217B"/>
    <w:rsid w:val="00762DD8"/>
    <w:rsid w:val="0076370A"/>
    <w:rsid w:val="00764986"/>
    <w:rsid w:val="00764AAD"/>
    <w:rsid w:val="00764CA8"/>
    <w:rsid w:val="00765E3A"/>
    <w:rsid w:val="00767C43"/>
    <w:rsid w:val="007705F7"/>
    <w:rsid w:val="007706AE"/>
    <w:rsid w:val="00770A46"/>
    <w:rsid w:val="00770C7D"/>
    <w:rsid w:val="00770CC1"/>
    <w:rsid w:val="00770E0F"/>
    <w:rsid w:val="0077101F"/>
    <w:rsid w:val="007713B5"/>
    <w:rsid w:val="00771546"/>
    <w:rsid w:val="007715F7"/>
    <w:rsid w:val="00771838"/>
    <w:rsid w:val="00772024"/>
    <w:rsid w:val="00772D12"/>
    <w:rsid w:val="00773B9F"/>
    <w:rsid w:val="00773D89"/>
    <w:rsid w:val="0077413B"/>
    <w:rsid w:val="00774DEC"/>
    <w:rsid w:val="00774E78"/>
    <w:rsid w:val="0077528C"/>
    <w:rsid w:val="00775F9F"/>
    <w:rsid w:val="00777947"/>
    <w:rsid w:val="00777C06"/>
    <w:rsid w:val="00781C5C"/>
    <w:rsid w:val="00781CDE"/>
    <w:rsid w:val="007826F0"/>
    <w:rsid w:val="00783438"/>
    <w:rsid w:val="007835E0"/>
    <w:rsid w:val="0078363F"/>
    <w:rsid w:val="00783BB3"/>
    <w:rsid w:val="007841D0"/>
    <w:rsid w:val="00784B76"/>
    <w:rsid w:val="00785AF3"/>
    <w:rsid w:val="00786041"/>
    <w:rsid w:val="0078661B"/>
    <w:rsid w:val="00787D55"/>
    <w:rsid w:val="00790206"/>
    <w:rsid w:val="007919AF"/>
    <w:rsid w:val="00791A53"/>
    <w:rsid w:val="00791F8F"/>
    <w:rsid w:val="00792A58"/>
    <w:rsid w:val="00792AD2"/>
    <w:rsid w:val="007946CC"/>
    <w:rsid w:val="00794776"/>
    <w:rsid w:val="00794DBF"/>
    <w:rsid w:val="007956C2"/>
    <w:rsid w:val="007957AF"/>
    <w:rsid w:val="00795877"/>
    <w:rsid w:val="007958E8"/>
    <w:rsid w:val="00795FAC"/>
    <w:rsid w:val="00796E20"/>
    <w:rsid w:val="0079705D"/>
    <w:rsid w:val="00797599"/>
    <w:rsid w:val="007975B9"/>
    <w:rsid w:val="00797FED"/>
    <w:rsid w:val="007A008C"/>
    <w:rsid w:val="007A01C5"/>
    <w:rsid w:val="007A0709"/>
    <w:rsid w:val="007A0A8F"/>
    <w:rsid w:val="007A3EFF"/>
    <w:rsid w:val="007A4850"/>
    <w:rsid w:val="007A4AD9"/>
    <w:rsid w:val="007A5167"/>
    <w:rsid w:val="007A5489"/>
    <w:rsid w:val="007A5F5C"/>
    <w:rsid w:val="007A64AD"/>
    <w:rsid w:val="007A7D99"/>
    <w:rsid w:val="007A7DC4"/>
    <w:rsid w:val="007A7F41"/>
    <w:rsid w:val="007B01FA"/>
    <w:rsid w:val="007B08BD"/>
    <w:rsid w:val="007B0A37"/>
    <w:rsid w:val="007B12BD"/>
    <w:rsid w:val="007B14D4"/>
    <w:rsid w:val="007B1752"/>
    <w:rsid w:val="007B238B"/>
    <w:rsid w:val="007B2CD0"/>
    <w:rsid w:val="007B37CB"/>
    <w:rsid w:val="007B3A8B"/>
    <w:rsid w:val="007B4222"/>
    <w:rsid w:val="007B438B"/>
    <w:rsid w:val="007B4AD5"/>
    <w:rsid w:val="007B5035"/>
    <w:rsid w:val="007B7981"/>
    <w:rsid w:val="007C0810"/>
    <w:rsid w:val="007C180B"/>
    <w:rsid w:val="007C1FA3"/>
    <w:rsid w:val="007C1FB4"/>
    <w:rsid w:val="007C2160"/>
    <w:rsid w:val="007C25EA"/>
    <w:rsid w:val="007C300E"/>
    <w:rsid w:val="007C3019"/>
    <w:rsid w:val="007C335A"/>
    <w:rsid w:val="007C4286"/>
    <w:rsid w:val="007C46FB"/>
    <w:rsid w:val="007C4A58"/>
    <w:rsid w:val="007C4CEA"/>
    <w:rsid w:val="007C5A62"/>
    <w:rsid w:val="007C5D15"/>
    <w:rsid w:val="007C5DE3"/>
    <w:rsid w:val="007C5F12"/>
    <w:rsid w:val="007C6416"/>
    <w:rsid w:val="007C690D"/>
    <w:rsid w:val="007C6CFC"/>
    <w:rsid w:val="007C77FA"/>
    <w:rsid w:val="007D06BE"/>
    <w:rsid w:val="007D08F5"/>
    <w:rsid w:val="007D0CAD"/>
    <w:rsid w:val="007D202E"/>
    <w:rsid w:val="007D2D95"/>
    <w:rsid w:val="007D3AFC"/>
    <w:rsid w:val="007D3CC1"/>
    <w:rsid w:val="007D4582"/>
    <w:rsid w:val="007D4680"/>
    <w:rsid w:val="007D4DA2"/>
    <w:rsid w:val="007D4EF8"/>
    <w:rsid w:val="007D552F"/>
    <w:rsid w:val="007D5AF2"/>
    <w:rsid w:val="007D5C6A"/>
    <w:rsid w:val="007D621D"/>
    <w:rsid w:val="007E08A7"/>
    <w:rsid w:val="007E105F"/>
    <w:rsid w:val="007E109D"/>
    <w:rsid w:val="007E1113"/>
    <w:rsid w:val="007E162C"/>
    <w:rsid w:val="007E165C"/>
    <w:rsid w:val="007E169A"/>
    <w:rsid w:val="007E1CB7"/>
    <w:rsid w:val="007E2F83"/>
    <w:rsid w:val="007E3A56"/>
    <w:rsid w:val="007E3CD9"/>
    <w:rsid w:val="007E4EAF"/>
    <w:rsid w:val="007E5A9A"/>
    <w:rsid w:val="007E6C66"/>
    <w:rsid w:val="007E7950"/>
    <w:rsid w:val="007F02F2"/>
    <w:rsid w:val="007F09D6"/>
    <w:rsid w:val="007F0C4E"/>
    <w:rsid w:val="007F1EEA"/>
    <w:rsid w:val="007F1F21"/>
    <w:rsid w:val="007F235A"/>
    <w:rsid w:val="007F3ABB"/>
    <w:rsid w:val="007F4463"/>
    <w:rsid w:val="007F4CCA"/>
    <w:rsid w:val="007F50BA"/>
    <w:rsid w:val="007F52D3"/>
    <w:rsid w:val="007F5324"/>
    <w:rsid w:val="007F57B0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3C9"/>
    <w:rsid w:val="00800470"/>
    <w:rsid w:val="00800681"/>
    <w:rsid w:val="008024AC"/>
    <w:rsid w:val="008027EA"/>
    <w:rsid w:val="0080308B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61A5"/>
    <w:rsid w:val="00806FB8"/>
    <w:rsid w:val="008076D7"/>
    <w:rsid w:val="00807768"/>
    <w:rsid w:val="00807A41"/>
    <w:rsid w:val="00807B60"/>
    <w:rsid w:val="00807BFD"/>
    <w:rsid w:val="008102B9"/>
    <w:rsid w:val="00810602"/>
    <w:rsid w:val="008114F3"/>
    <w:rsid w:val="00811E4F"/>
    <w:rsid w:val="008122AE"/>
    <w:rsid w:val="00812326"/>
    <w:rsid w:val="00812A0C"/>
    <w:rsid w:val="00813032"/>
    <w:rsid w:val="00813081"/>
    <w:rsid w:val="0081370B"/>
    <w:rsid w:val="0081394A"/>
    <w:rsid w:val="00813FDE"/>
    <w:rsid w:val="00814220"/>
    <w:rsid w:val="00814333"/>
    <w:rsid w:val="008147C0"/>
    <w:rsid w:val="00815538"/>
    <w:rsid w:val="00816602"/>
    <w:rsid w:val="00816B50"/>
    <w:rsid w:val="00816C50"/>
    <w:rsid w:val="008174B2"/>
    <w:rsid w:val="00817FCF"/>
    <w:rsid w:val="00820A9C"/>
    <w:rsid w:val="00820BE5"/>
    <w:rsid w:val="00820CB2"/>
    <w:rsid w:val="008218CF"/>
    <w:rsid w:val="008219C3"/>
    <w:rsid w:val="00821B53"/>
    <w:rsid w:val="00822161"/>
    <w:rsid w:val="008222D9"/>
    <w:rsid w:val="00822B7C"/>
    <w:rsid w:val="00822E79"/>
    <w:rsid w:val="00822F02"/>
    <w:rsid w:val="0082305D"/>
    <w:rsid w:val="00823873"/>
    <w:rsid w:val="008239A5"/>
    <w:rsid w:val="00823B61"/>
    <w:rsid w:val="00824442"/>
    <w:rsid w:val="0082511F"/>
    <w:rsid w:val="008253E6"/>
    <w:rsid w:val="00825BB1"/>
    <w:rsid w:val="008266D6"/>
    <w:rsid w:val="00826A0D"/>
    <w:rsid w:val="00826B88"/>
    <w:rsid w:val="0082718D"/>
    <w:rsid w:val="0082748F"/>
    <w:rsid w:val="00827826"/>
    <w:rsid w:val="0083094F"/>
    <w:rsid w:val="00830DA9"/>
    <w:rsid w:val="00832070"/>
    <w:rsid w:val="00832BB6"/>
    <w:rsid w:val="008331EB"/>
    <w:rsid w:val="00833486"/>
    <w:rsid w:val="008336DA"/>
    <w:rsid w:val="008336E6"/>
    <w:rsid w:val="00833701"/>
    <w:rsid w:val="008337A5"/>
    <w:rsid w:val="008357C3"/>
    <w:rsid w:val="00835CB0"/>
    <w:rsid w:val="0083604F"/>
    <w:rsid w:val="00836972"/>
    <w:rsid w:val="008369F3"/>
    <w:rsid w:val="00836BFF"/>
    <w:rsid w:val="00837530"/>
    <w:rsid w:val="008379DB"/>
    <w:rsid w:val="008406EF"/>
    <w:rsid w:val="00840F55"/>
    <w:rsid w:val="00841147"/>
    <w:rsid w:val="00841669"/>
    <w:rsid w:val="00841C08"/>
    <w:rsid w:val="00841F59"/>
    <w:rsid w:val="00842C56"/>
    <w:rsid w:val="00842EC7"/>
    <w:rsid w:val="00846082"/>
    <w:rsid w:val="00846512"/>
    <w:rsid w:val="008466C6"/>
    <w:rsid w:val="008508F8"/>
    <w:rsid w:val="00850987"/>
    <w:rsid w:val="008515D3"/>
    <w:rsid w:val="00851708"/>
    <w:rsid w:val="00851B47"/>
    <w:rsid w:val="00851D1F"/>
    <w:rsid w:val="00852116"/>
    <w:rsid w:val="00853506"/>
    <w:rsid w:val="00853536"/>
    <w:rsid w:val="0085378E"/>
    <w:rsid w:val="00853942"/>
    <w:rsid w:val="00855B1A"/>
    <w:rsid w:val="00857520"/>
    <w:rsid w:val="00857AA8"/>
    <w:rsid w:val="00860179"/>
    <w:rsid w:val="00860665"/>
    <w:rsid w:val="008607CE"/>
    <w:rsid w:val="008610DF"/>
    <w:rsid w:val="008614F1"/>
    <w:rsid w:val="008616BF"/>
    <w:rsid w:val="008618D0"/>
    <w:rsid w:val="008619A4"/>
    <w:rsid w:val="00861AE0"/>
    <w:rsid w:val="00861B5A"/>
    <w:rsid w:val="00861CAD"/>
    <w:rsid w:val="00861EF7"/>
    <w:rsid w:val="00862331"/>
    <w:rsid w:val="00862735"/>
    <w:rsid w:val="00862B8D"/>
    <w:rsid w:val="00862BBE"/>
    <w:rsid w:val="0086390B"/>
    <w:rsid w:val="00863D64"/>
    <w:rsid w:val="008642F0"/>
    <w:rsid w:val="00865001"/>
    <w:rsid w:val="0086523F"/>
    <w:rsid w:val="00865626"/>
    <w:rsid w:val="008658A8"/>
    <w:rsid w:val="00870E9D"/>
    <w:rsid w:val="00870F35"/>
    <w:rsid w:val="0087124F"/>
    <w:rsid w:val="008712F8"/>
    <w:rsid w:val="0087177F"/>
    <w:rsid w:val="00871C20"/>
    <w:rsid w:val="00871C67"/>
    <w:rsid w:val="008728F0"/>
    <w:rsid w:val="0087394E"/>
    <w:rsid w:val="00873E2A"/>
    <w:rsid w:val="00874225"/>
    <w:rsid w:val="00874B50"/>
    <w:rsid w:val="00874E9D"/>
    <w:rsid w:val="00874EF7"/>
    <w:rsid w:val="008750C6"/>
    <w:rsid w:val="00875397"/>
    <w:rsid w:val="00875DAC"/>
    <w:rsid w:val="00875FF3"/>
    <w:rsid w:val="008764FF"/>
    <w:rsid w:val="008768BD"/>
    <w:rsid w:val="00876FE3"/>
    <w:rsid w:val="008771C0"/>
    <w:rsid w:val="0087729C"/>
    <w:rsid w:val="008772FE"/>
    <w:rsid w:val="008773F3"/>
    <w:rsid w:val="00877E10"/>
    <w:rsid w:val="00877ECF"/>
    <w:rsid w:val="008803EA"/>
    <w:rsid w:val="00880507"/>
    <w:rsid w:val="008808C5"/>
    <w:rsid w:val="00880DC7"/>
    <w:rsid w:val="008814D4"/>
    <w:rsid w:val="00881BD6"/>
    <w:rsid w:val="00881D0E"/>
    <w:rsid w:val="00881E6F"/>
    <w:rsid w:val="008824F5"/>
    <w:rsid w:val="00883427"/>
    <w:rsid w:val="00883B99"/>
    <w:rsid w:val="0088408B"/>
    <w:rsid w:val="00884665"/>
    <w:rsid w:val="00884C84"/>
    <w:rsid w:val="00884DFF"/>
    <w:rsid w:val="00884E67"/>
    <w:rsid w:val="00884E8D"/>
    <w:rsid w:val="0088613C"/>
    <w:rsid w:val="0088745E"/>
    <w:rsid w:val="0088785B"/>
    <w:rsid w:val="00887A29"/>
    <w:rsid w:val="00887AC7"/>
    <w:rsid w:val="00887DD1"/>
    <w:rsid w:val="008916F0"/>
    <w:rsid w:val="0089209E"/>
    <w:rsid w:val="00892CC6"/>
    <w:rsid w:val="00893770"/>
    <w:rsid w:val="00893EBB"/>
    <w:rsid w:val="008943FE"/>
    <w:rsid w:val="008945B5"/>
    <w:rsid w:val="00894862"/>
    <w:rsid w:val="008951A8"/>
    <w:rsid w:val="0089530B"/>
    <w:rsid w:val="008953DE"/>
    <w:rsid w:val="00895B5D"/>
    <w:rsid w:val="00895F8C"/>
    <w:rsid w:val="008975FD"/>
    <w:rsid w:val="008A1331"/>
    <w:rsid w:val="008A1747"/>
    <w:rsid w:val="008A2D94"/>
    <w:rsid w:val="008A368B"/>
    <w:rsid w:val="008A44CA"/>
    <w:rsid w:val="008A4A3C"/>
    <w:rsid w:val="008A4CF0"/>
    <w:rsid w:val="008A4D60"/>
    <w:rsid w:val="008A536E"/>
    <w:rsid w:val="008A78F4"/>
    <w:rsid w:val="008B0A0D"/>
    <w:rsid w:val="008B0FB2"/>
    <w:rsid w:val="008B1961"/>
    <w:rsid w:val="008B1EB6"/>
    <w:rsid w:val="008B2226"/>
    <w:rsid w:val="008B34FA"/>
    <w:rsid w:val="008B3770"/>
    <w:rsid w:val="008B3A71"/>
    <w:rsid w:val="008B3D71"/>
    <w:rsid w:val="008B3E68"/>
    <w:rsid w:val="008B3EF7"/>
    <w:rsid w:val="008B4D6F"/>
    <w:rsid w:val="008B54EE"/>
    <w:rsid w:val="008B60C5"/>
    <w:rsid w:val="008B694D"/>
    <w:rsid w:val="008B6BF2"/>
    <w:rsid w:val="008B6F53"/>
    <w:rsid w:val="008B77B8"/>
    <w:rsid w:val="008B7EE8"/>
    <w:rsid w:val="008C08EE"/>
    <w:rsid w:val="008C08F9"/>
    <w:rsid w:val="008C105B"/>
    <w:rsid w:val="008C122D"/>
    <w:rsid w:val="008C24B0"/>
    <w:rsid w:val="008C2EB9"/>
    <w:rsid w:val="008C36C4"/>
    <w:rsid w:val="008C4663"/>
    <w:rsid w:val="008C5163"/>
    <w:rsid w:val="008C5500"/>
    <w:rsid w:val="008C604A"/>
    <w:rsid w:val="008C6057"/>
    <w:rsid w:val="008C627E"/>
    <w:rsid w:val="008C6A1E"/>
    <w:rsid w:val="008C75E7"/>
    <w:rsid w:val="008D2BF9"/>
    <w:rsid w:val="008D2FF2"/>
    <w:rsid w:val="008D3E3A"/>
    <w:rsid w:val="008D42A5"/>
    <w:rsid w:val="008D4469"/>
    <w:rsid w:val="008D4C1E"/>
    <w:rsid w:val="008D538D"/>
    <w:rsid w:val="008D5991"/>
    <w:rsid w:val="008D6622"/>
    <w:rsid w:val="008D6A30"/>
    <w:rsid w:val="008D734A"/>
    <w:rsid w:val="008D7976"/>
    <w:rsid w:val="008D79B6"/>
    <w:rsid w:val="008D7BE4"/>
    <w:rsid w:val="008E0830"/>
    <w:rsid w:val="008E08CA"/>
    <w:rsid w:val="008E0D34"/>
    <w:rsid w:val="008E0D7E"/>
    <w:rsid w:val="008E117D"/>
    <w:rsid w:val="008E1AC6"/>
    <w:rsid w:val="008E1AF3"/>
    <w:rsid w:val="008E1DFC"/>
    <w:rsid w:val="008E1EAB"/>
    <w:rsid w:val="008E262D"/>
    <w:rsid w:val="008E2B1B"/>
    <w:rsid w:val="008E2DB9"/>
    <w:rsid w:val="008E31A0"/>
    <w:rsid w:val="008E3AF8"/>
    <w:rsid w:val="008E3C17"/>
    <w:rsid w:val="008E4D6E"/>
    <w:rsid w:val="008E59BC"/>
    <w:rsid w:val="008E5C4E"/>
    <w:rsid w:val="008E5D35"/>
    <w:rsid w:val="008E6087"/>
    <w:rsid w:val="008E7388"/>
    <w:rsid w:val="008E77E6"/>
    <w:rsid w:val="008F0420"/>
    <w:rsid w:val="008F105B"/>
    <w:rsid w:val="008F1307"/>
    <w:rsid w:val="008F1BD1"/>
    <w:rsid w:val="008F26C8"/>
    <w:rsid w:val="008F28B1"/>
    <w:rsid w:val="008F2AA3"/>
    <w:rsid w:val="008F2EE8"/>
    <w:rsid w:val="008F4823"/>
    <w:rsid w:val="008F483E"/>
    <w:rsid w:val="008F4C2E"/>
    <w:rsid w:val="008F4DBB"/>
    <w:rsid w:val="008F4E02"/>
    <w:rsid w:val="008F6615"/>
    <w:rsid w:val="008F6A25"/>
    <w:rsid w:val="008F7C0D"/>
    <w:rsid w:val="00900302"/>
    <w:rsid w:val="00900491"/>
    <w:rsid w:val="00900795"/>
    <w:rsid w:val="00900D53"/>
    <w:rsid w:val="009011FB"/>
    <w:rsid w:val="0090142B"/>
    <w:rsid w:val="00901AEA"/>
    <w:rsid w:val="00901B85"/>
    <w:rsid w:val="0090203D"/>
    <w:rsid w:val="00902AD9"/>
    <w:rsid w:val="00903272"/>
    <w:rsid w:val="00903906"/>
    <w:rsid w:val="00903986"/>
    <w:rsid w:val="00903C76"/>
    <w:rsid w:val="00903D78"/>
    <w:rsid w:val="00903E1E"/>
    <w:rsid w:val="00903E40"/>
    <w:rsid w:val="009045D3"/>
    <w:rsid w:val="00904A0A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07EE9"/>
    <w:rsid w:val="00911521"/>
    <w:rsid w:val="009117FF"/>
    <w:rsid w:val="00911C39"/>
    <w:rsid w:val="00912532"/>
    <w:rsid w:val="00912AFC"/>
    <w:rsid w:val="00912D99"/>
    <w:rsid w:val="00913327"/>
    <w:rsid w:val="00913526"/>
    <w:rsid w:val="00914476"/>
    <w:rsid w:val="009153E2"/>
    <w:rsid w:val="00915473"/>
    <w:rsid w:val="00915D03"/>
    <w:rsid w:val="00917285"/>
    <w:rsid w:val="00917722"/>
    <w:rsid w:val="00920679"/>
    <w:rsid w:val="00920793"/>
    <w:rsid w:val="00921310"/>
    <w:rsid w:val="00921ACF"/>
    <w:rsid w:val="00923965"/>
    <w:rsid w:val="009242BB"/>
    <w:rsid w:val="00925019"/>
    <w:rsid w:val="0092573B"/>
    <w:rsid w:val="00925A1A"/>
    <w:rsid w:val="00926171"/>
    <w:rsid w:val="009262A7"/>
    <w:rsid w:val="00926A3C"/>
    <w:rsid w:val="0092748D"/>
    <w:rsid w:val="00927847"/>
    <w:rsid w:val="00927D78"/>
    <w:rsid w:val="0093015F"/>
    <w:rsid w:val="009309F8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81"/>
    <w:rsid w:val="00935FBF"/>
    <w:rsid w:val="009368FA"/>
    <w:rsid w:val="00936D02"/>
    <w:rsid w:val="0093739A"/>
    <w:rsid w:val="00937581"/>
    <w:rsid w:val="00937786"/>
    <w:rsid w:val="009378AF"/>
    <w:rsid w:val="00937C15"/>
    <w:rsid w:val="009403CE"/>
    <w:rsid w:val="009405ED"/>
    <w:rsid w:val="00940633"/>
    <w:rsid w:val="00940A40"/>
    <w:rsid w:val="00940E33"/>
    <w:rsid w:val="00940EE5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0609"/>
    <w:rsid w:val="00950CBF"/>
    <w:rsid w:val="00951393"/>
    <w:rsid w:val="009538AE"/>
    <w:rsid w:val="00955273"/>
    <w:rsid w:val="009553A0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0C8"/>
    <w:rsid w:val="0096587B"/>
    <w:rsid w:val="00965F2D"/>
    <w:rsid w:val="00966800"/>
    <w:rsid w:val="00966897"/>
    <w:rsid w:val="00966D50"/>
    <w:rsid w:val="009707EB"/>
    <w:rsid w:val="00970C2E"/>
    <w:rsid w:val="0097167B"/>
    <w:rsid w:val="00971CF6"/>
    <w:rsid w:val="00971E0C"/>
    <w:rsid w:val="009729B8"/>
    <w:rsid w:val="009735F0"/>
    <w:rsid w:val="00973D63"/>
    <w:rsid w:val="00973F39"/>
    <w:rsid w:val="009755B0"/>
    <w:rsid w:val="009757A1"/>
    <w:rsid w:val="009759DE"/>
    <w:rsid w:val="00976513"/>
    <w:rsid w:val="00976626"/>
    <w:rsid w:val="009773CF"/>
    <w:rsid w:val="00977C77"/>
    <w:rsid w:val="00980451"/>
    <w:rsid w:val="00980A59"/>
    <w:rsid w:val="00980B4B"/>
    <w:rsid w:val="00980B67"/>
    <w:rsid w:val="00980DFB"/>
    <w:rsid w:val="00981456"/>
    <w:rsid w:val="00982757"/>
    <w:rsid w:val="0098367D"/>
    <w:rsid w:val="00983957"/>
    <w:rsid w:val="00983987"/>
    <w:rsid w:val="00983AAD"/>
    <w:rsid w:val="00983DE4"/>
    <w:rsid w:val="0098506D"/>
    <w:rsid w:val="00985289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83"/>
    <w:rsid w:val="009911AE"/>
    <w:rsid w:val="009912E9"/>
    <w:rsid w:val="009913A5"/>
    <w:rsid w:val="0099358C"/>
    <w:rsid w:val="0099385B"/>
    <w:rsid w:val="009939A9"/>
    <w:rsid w:val="00993ADB"/>
    <w:rsid w:val="009941B3"/>
    <w:rsid w:val="009944F8"/>
    <w:rsid w:val="0099480B"/>
    <w:rsid w:val="00994C20"/>
    <w:rsid w:val="0099630D"/>
    <w:rsid w:val="00996D1E"/>
    <w:rsid w:val="00997591"/>
    <w:rsid w:val="00997BCB"/>
    <w:rsid w:val="009A030E"/>
    <w:rsid w:val="009A0683"/>
    <w:rsid w:val="009A10BD"/>
    <w:rsid w:val="009A186E"/>
    <w:rsid w:val="009A1F05"/>
    <w:rsid w:val="009A39D4"/>
    <w:rsid w:val="009A3D20"/>
    <w:rsid w:val="009A503D"/>
    <w:rsid w:val="009A5462"/>
    <w:rsid w:val="009A5631"/>
    <w:rsid w:val="009A597F"/>
    <w:rsid w:val="009A64F1"/>
    <w:rsid w:val="009A6869"/>
    <w:rsid w:val="009A76AE"/>
    <w:rsid w:val="009B0B58"/>
    <w:rsid w:val="009B1101"/>
    <w:rsid w:val="009B1600"/>
    <w:rsid w:val="009B2DD2"/>
    <w:rsid w:val="009B2F3B"/>
    <w:rsid w:val="009B449A"/>
    <w:rsid w:val="009B4CFC"/>
    <w:rsid w:val="009B4FC6"/>
    <w:rsid w:val="009B57F0"/>
    <w:rsid w:val="009B5B46"/>
    <w:rsid w:val="009B60EE"/>
    <w:rsid w:val="009B6384"/>
    <w:rsid w:val="009B6B97"/>
    <w:rsid w:val="009B6BAD"/>
    <w:rsid w:val="009B6D37"/>
    <w:rsid w:val="009B6DCA"/>
    <w:rsid w:val="009B7329"/>
    <w:rsid w:val="009C0A82"/>
    <w:rsid w:val="009C0B30"/>
    <w:rsid w:val="009C0B33"/>
    <w:rsid w:val="009C20F4"/>
    <w:rsid w:val="009C217C"/>
    <w:rsid w:val="009C238B"/>
    <w:rsid w:val="009C2C33"/>
    <w:rsid w:val="009C3B4C"/>
    <w:rsid w:val="009C3D2C"/>
    <w:rsid w:val="009C5DC6"/>
    <w:rsid w:val="009C5F24"/>
    <w:rsid w:val="009C60E0"/>
    <w:rsid w:val="009C697D"/>
    <w:rsid w:val="009C69DA"/>
    <w:rsid w:val="009C6C2A"/>
    <w:rsid w:val="009C6FE9"/>
    <w:rsid w:val="009C725F"/>
    <w:rsid w:val="009C733B"/>
    <w:rsid w:val="009C74B5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3D2"/>
    <w:rsid w:val="009D4E76"/>
    <w:rsid w:val="009D51C0"/>
    <w:rsid w:val="009D5252"/>
    <w:rsid w:val="009D5722"/>
    <w:rsid w:val="009D5AD8"/>
    <w:rsid w:val="009D6006"/>
    <w:rsid w:val="009D6684"/>
    <w:rsid w:val="009D79B8"/>
    <w:rsid w:val="009E0228"/>
    <w:rsid w:val="009E06E9"/>
    <w:rsid w:val="009E07CE"/>
    <w:rsid w:val="009E3AE7"/>
    <w:rsid w:val="009E50C9"/>
    <w:rsid w:val="009E594D"/>
    <w:rsid w:val="009E5F27"/>
    <w:rsid w:val="009E6276"/>
    <w:rsid w:val="009E7153"/>
    <w:rsid w:val="009E71C8"/>
    <w:rsid w:val="009E7D61"/>
    <w:rsid w:val="009F0221"/>
    <w:rsid w:val="009F06F9"/>
    <w:rsid w:val="009F0D37"/>
    <w:rsid w:val="009F1318"/>
    <w:rsid w:val="009F157C"/>
    <w:rsid w:val="009F2F2E"/>
    <w:rsid w:val="009F3F83"/>
    <w:rsid w:val="009F45DA"/>
    <w:rsid w:val="009F4A18"/>
    <w:rsid w:val="009F58D1"/>
    <w:rsid w:val="009F6030"/>
    <w:rsid w:val="009F6975"/>
    <w:rsid w:val="009F6EB9"/>
    <w:rsid w:val="009F7103"/>
    <w:rsid w:val="00A00367"/>
    <w:rsid w:val="00A004B0"/>
    <w:rsid w:val="00A005C4"/>
    <w:rsid w:val="00A02732"/>
    <w:rsid w:val="00A03606"/>
    <w:rsid w:val="00A03D48"/>
    <w:rsid w:val="00A03ED0"/>
    <w:rsid w:val="00A04277"/>
    <w:rsid w:val="00A042E1"/>
    <w:rsid w:val="00A04553"/>
    <w:rsid w:val="00A057D0"/>
    <w:rsid w:val="00A0596D"/>
    <w:rsid w:val="00A06414"/>
    <w:rsid w:val="00A0690D"/>
    <w:rsid w:val="00A07169"/>
    <w:rsid w:val="00A07AB5"/>
    <w:rsid w:val="00A07BAA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5D6C"/>
    <w:rsid w:val="00A16216"/>
    <w:rsid w:val="00A1681B"/>
    <w:rsid w:val="00A173A9"/>
    <w:rsid w:val="00A17CD2"/>
    <w:rsid w:val="00A21BE0"/>
    <w:rsid w:val="00A221EC"/>
    <w:rsid w:val="00A224EC"/>
    <w:rsid w:val="00A22743"/>
    <w:rsid w:val="00A23090"/>
    <w:rsid w:val="00A24AF5"/>
    <w:rsid w:val="00A24F71"/>
    <w:rsid w:val="00A251F3"/>
    <w:rsid w:val="00A25466"/>
    <w:rsid w:val="00A25750"/>
    <w:rsid w:val="00A257A9"/>
    <w:rsid w:val="00A26266"/>
    <w:rsid w:val="00A26A3C"/>
    <w:rsid w:val="00A275AC"/>
    <w:rsid w:val="00A27CA4"/>
    <w:rsid w:val="00A27D5D"/>
    <w:rsid w:val="00A30721"/>
    <w:rsid w:val="00A3082A"/>
    <w:rsid w:val="00A31C1B"/>
    <w:rsid w:val="00A31DF2"/>
    <w:rsid w:val="00A32BA4"/>
    <w:rsid w:val="00A32E93"/>
    <w:rsid w:val="00A33AF5"/>
    <w:rsid w:val="00A33B5F"/>
    <w:rsid w:val="00A33ED0"/>
    <w:rsid w:val="00A346FA"/>
    <w:rsid w:val="00A34BD5"/>
    <w:rsid w:val="00A34CD4"/>
    <w:rsid w:val="00A35272"/>
    <w:rsid w:val="00A352E3"/>
    <w:rsid w:val="00A35527"/>
    <w:rsid w:val="00A35833"/>
    <w:rsid w:val="00A35C7D"/>
    <w:rsid w:val="00A35D18"/>
    <w:rsid w:val="00A364C7"/>
    <w:rsid w:val="00A36552"/>
    <w:rsid w:val="00A36C13"/>
    <w:rsid w:val="00A36ECF"/>
    <w:rsid w:val="00A378A6"/>
    <w:rsid w:val="00A37F45"/>
    <w:rsid w:val="00A40249"/>
    <w:rsid w:val="00A40362"/>
    <w:rsid w:val="00A410F3"/>
    <w:rsid w:val="00A412DC"/>
    <w:rsid w:val="00A412E9"/>
    <w:rsid w:val="00A437C9"/>
    <w:rsid w:val="00A43B2D"/>
    <w:rsid w:val="00A4413E"/>
    <w:rsid w:val="00A44410"/>
    <w:rsid w:val="00A45FE4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221F"/>
    <w:rsid w:val="00A52502"/>
    <w:rsid w:val="00A529FD"/>
    <w:rsid w:val="00A5351C"/>
    <w:rsid w:val="00A53E22"/>
    <w:rsid w:val="00A53F64"/>
    <w:rsid w:val="00A60980"/>
    <w:rsid w:val="00A60AB7"/>
    <w:rsid w:val="00A60C53"/>
    <w:rsid w:val="00A61112"/>
    <w:rsid w:val="00A613BC"/>
    <w:rsid w:val="00A61C37"/>
    <w:rsid w:val="00A62648"/>
    <w:rsid w:val="00A62F13"/>
    <w:rsid w:val="00A65141"/>
    <w:rsid w:val="00A654D3"/>
    <w:rsid w:val="00A65B32"/>
    <w:rsid w:val="00A66375"/>
    <w:rsid w:val="00A66AA3"/>
    <w:rsid w:val="00A66EAF"/>
    <w:rsid w:val="00A679A4"/>
    <w:rsid w:val="00A679BA"/>
    <w:rsid w:val="00A67A5C"/>
    <w:rsid w:val="00A67DC5"/>
    <w:rsid w:val="00A704A1"/>
    <w:rsid w:val="00A7079F"/>
    <w:rsid w:val="00A71D6C"/>
    <w:rsid w:val="00A71F91"/>
    <w:rsid w:val="00A72777"/>
    <w:rsid w:val="00A72EDF"/>
    <w:rsid w:val="00A7397D"/>
    <w:rsid w:val="00A745C2"/>
    <w:rsid w:val="00A74D41"/>
    <w:rsid w:val="00A75047"/>
    <w:rsid w:val="00A75547"/>
    <w:rsid w:val="00A7570D"/>
    <w:rsid w:val="00A7585A"/>
    <w:rsid w:val="00A760D5"/>
    <w:rsid w:val="00A763A9"/>
    <w:rsid w:val="00A7683E"/>
    <w:rsid w:val="00A769A8"/>
    <w:rsid w:val="00A772A1"/>
    <w:rsid w:val="00A7731C"/>
    <w:rsid w:val="00A77C6A"/>
    <w:rsid w:val="00A80060"/>
    <w:rsid w:val="00A803C7"/>
    <w:rsid w:val="00A8088F"/>
    <w:rsid w:val="00A8131F"/>
    <w:rsid w:val="00A82B55"/>
    <w:rsid w:val="00A835F3"/>
    <w:rsid w:val="00A8439B"/>
    <w:rsid w:val="00A8462B"/>
    <w:rsid w:val="00A84800"/>
    <w:rsid w:val="00A8576D"/>
    <w:rsid w:val="00A85EB0"/>
    <w:rsid w:val="00A86BBB"/>
    <w:rsid w:val="00A877D9"/>
    <w:rsid w:val="00A903D5"/>
    <w:rsid w:val="00A91528"/>
    <w:rsid w:val="00A9157E"/>
    <w:rsid w:val="00A915FD"/>
    <w:rsid w:val="00A9169D"/>
    <w:rsid w:val="00A9350B"/>
    <w:rsid w:val="00A938BB"/>
    <w:rsid w:val="00A93BAE"/>
    <w:rsid w:val="00A93C45"/>
    <w:rsid w:val="00A93D85"/>
    <w:rsid w:val="00A94D8B"/>
    <w:rsid w:val="00A959D7"/>
    <w:rsid w:val="00A95E02"/>
    <w:rsid w:val="00A960F3"/>
    <w:rsid w:val="00A9656D"/>
    <w:rsid w:val="00A967B5"/>
    <w:rsid w:val="00A96966"/>
    <w:rsid w:val="00A969FA"/>
    <w:rsid w:val="00AA00DD"/>
    <w:rsid w:val="00AA03B2"/>
    <w:rsid w:val="00AA045F"/>
    <w:rsid w:val="00AA11B6"/>
    <w:rsid w:val="00AA1238"/>
    <w:rsid w:val="00AA15A8"/>
    <w:rsid w:val="00AA1728"/>
    <w:rsid w:val="00AA262F"/>
    <w:rsid w:val="00AA27F8"/>
    <w:rsid w:val="00AA34BE"/>
    <w:rsid w:val="00AA373C"/>
    <w:rsid w:val="00AA44BF"/>
    <w:rsid w:val="00AA45C6"/>
    <w:rsid w:val="00AA4D5C"/>
    <w:rsid w:val="00AA5182"/>
    <w:rsid w:val="00AA590C"/>
    <w:rsid w:val="00AA5ACB"/>
    <w:rsid w:val="00AA5EC4"/>
    <w:rsid w:val="00AA6AE4"/>
    <w:rsid w:val="00AA70FF"/>
    <w:rsid w:val="00AA74C6"/>
    <w:rsid w:val="00AA7550"/>
    <w:rsid w:val="00AA78C2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84F"/>
    <w:rsid w:val="00AB6E7C"/>
    <w:rsid w:val="00AB7746"/>
    <w:rsid w:val="00AB795A"/>
    <w:rsid w:val="00AC0333"/>
    <w:rsid w:val="00AC0627"/>
    <w:rsid w:val="00AC093F"/>
    <w:rsid w:val="00AC0943"/>
    <w:rsid w:val="00AC0A4F"/>
    <w:rsid w:val="00AC0DCA"/>
    <w:rsid w:val="00AC13AD"/>
    <w:rsid w:val="00AC2279"/>
    <w:rsid w:val="00AC26AF"/>
    <w:rsid w:val="00AC29B6"/>
    <w:rsid w:val="00AC2A1A"/>
    <w:rsid w:val="00AC2EA4"/>
    <w:rsid w:val="00AC4D4B"/>
    <w:rsid w:val="00AC545C"/>
    <w:rsid w:val="00AC6112"/>
    <w:rsid w:val="00AC6670"/>
    <w:rsid w:val="00AC7196"/>
    <w:rsid w:val="00AC7339"/>
    <w:rsid w:val="00AC7EC7"/>
    <w:rsid w:val="00AC7F0E"/>
    <w:rsid w:val="00AD13D9"/>
    <w:rsid w:val="00AD1EA4"/>
    <w:rsid w:val="00AD2087"/>
    <w:rsid w:val="00AD220A"/>
    <w:rsid w:val="00AD2337"/>
    <w:rsid w:val="00AD2FFB"/>
    <w:rsid w:val="00AD3A80"/>
    <w:rsid w:val="00AD41A6"/>
    <w:rsid w:val="00AD4536"/>
    <w:rsid w:val="00AD484A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D7591"/>
    <w:rsid w:val="00AE03A1"/>
    <w:rsid w:val="00AE0B7C"/>
    <w:rsid w:val="00AE0FA1"/>
    <w:rsid w:val="00AE13E2"/>
    <w:rsid w:val="00AE1517"/>
    <w:rsid w:val="00AE1C33"/>
    <w:rsid w:val="00AE2777"/>
    <w:rsid w:val="00AE2905"/>
    <w:rsid w:val="00AE306A"/>
    <w:rsid w:val="00AE3238"/>
    <w:rsid w:val="00AE3631"/>
    <w:rsid w:val="00AE38E1"/>
    <w:rsid w:val="00AE3AAC"/>
    <w:rsid w:val="00AE4005"/>
    <w:rsid w:val="00AE4156"/>
    <w:rsid w:val="00AE4266"/>
    <w:rsid w:val="00AE466D"/>
    <w:rsid w:val="00AE4802"/>
    <w:rsid w:val="00AE4D3A"/>
    <w:rsid w:val="00AE4DE8"/>
    <w:rsid w:val="00AE544C"/>
    <w:rsid w:val="00AE5D08"/>
    <w:rsid w:val="00AE6349"/>
    <w:rsid w:val="00AE642E"/>
    <w:rsid w:val="00AE6F71"/>
    <w:rsid w:val="00AE7F1A"/>
    <w:rsid w:val="00AF00C2"/>
    <w:rsid w:val="00AF02EF"/>
    <w:rsid w:val="00AF05B5"/>
    <w:rsid w:val="00AF0B95"/>
    <w:rsid w:val="00AF0C50"/>
    <w:rsid w:val="00AF10EF"/>
    <w:rsid w:val="00AF12D7"/>
    <w:rsid w:val="00AF1369"/>
    <w:rsid w:val="00AF2144"/>
    <w:rsid w:val="00AF2641"/>
    <w:rsid w:val="00AF2929"/>
    <w:rsid w:val="00AF3CE8"/>
    <w:rsid w:val="00AF3E22"/>
    <w:rsid w:val="00AF408A"/>
    <w:rsid w:val="00AF438B"/>
    <w:rsid w:val="00AF450E"/>
    <w:rsid w:val="00AF4792"/>
    <w:rsid w:val="00AF487D"/>
    <w:rsid w:val="00AF52EA"/>
    <w:rsid w:val="00AF59DD"/>
    <w:rsid w:val="00AF5ED3"/>
    <w:rsid w:val="00AF62D9"/>
    <w:rsid w:val="00AF70A1"/>
    <w:rsid w:val="00AF729C"/>
    <w:rsid w:val="00AF763C"/>
    <w:rsid w:val="00AF7BB5"/>
    <w:rsid w:val="00AF7D3F"/>
    <w:rsid w:val="00B00DD3"/>
    <w:rsid w:val="00B018F0"/>
    <w:rsid w:val="00B01EA6"/>
    <w:rsid w:val="00B01F66"/>
    <w:rsid w:val="00B0235F"/>
    <w:rsid w:val="00B0299B"/>
    <w:rsid w:val="00B04655"/>
    <w:rsid w:val="00B04CB3"/>
    <w:rsid w:val="00B05112"/>
    <w:rsid w:val="00B05164"/>
    <w:rsid w:val="00B057E1"/>
    <w:rsid w:val="00B05B0D"/>
    <w:rsid w:val="00B065C1"/>
    <w:rsid w:val="00B06B64"/>
    <w:rsid w:val="00B07148"/>
    <w:rsid w:val="00B075C9"/>
    <w:rsid w:val="00B07C72"/>
    <w:rsid w:val="00B101A2"/>
    <w:rsid w:val="00B108AF"/>
    <w:rsid w:val="00B109FA"/>
    <w:rsid w:val="00B10E41"/>
    <w:rsid w:val="00B115FD"/>
    <w:rsid w:val="00B11844"/>
    <w:rsid w:val="00B130A5"/>
    <w:rsid w:val="00B13608"/>
    <w:rsid w:val="00B162F1"/>
    <w:rsid w:val="00B168F1"/>
    <w:rsid w:val="00B16D1A"/>
    <w:rsid w:val="00B173AD"/>
    <w:rsid w:val="00B17574"/>
    <w:rsid w:val="00B17701"/>
    <w:rsid w:val="00B17A56"/>
    <w:rsid w:val="00B2053F"/>
    <w:rsid w:val="00B2071E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35E"/>
    <w:rsid w:val="00B27B1C"/>
    <w:rsid w:val="00B27B80"/>
    <w:rsid w:val="00B27F08"/>
    <w:rsid w:val="00B3046F"/>
    <w:rsid w:val="00B30B51"/>
    <w:rsid w:val="00B30C04"/>
    <w:rsid w:val="00B3145D"/>
    <w:rsid w:val="00B31552"/>
    <w:rsid w:val="00B31859"/>
    <w:rsid w:val="00B319BF"/>
    <w:rsid w:val="00B320C2"/>
    <w:rsid w:val="00B321FC"/>
    <w:rsid w:val="00B32641"/>
    <w:rsid w:val="00B33398"/>
    <w:rsid w:val="00B3370C"/>
    <w:rsid w:val="00B33D63"/>
    <w:rsid w:val="00B34118"/>
    <w:rsid w:val="00B349BE"/>
    <w:rsid w:val="00B34B03"/>
    <w:rsid w:val="00B34F27"/>
    <w:rsid w:val="00B354DA"/>
    <w:rsid w:val="00B35AB0"/>
    <w:rsid w:val="00B35CC4"/>
    <w:rsid w:val="00B35DEC"/>
    <w:rsid w:val="00B36856"/>
    <w:rsid w:val="00B36A63"/>
    <w:rsid w:val="00B36B12"/>
    <w:rsid w:val="00B36CD2"/>
    <w:rsid w:val="00B36CD5"/>
    <w:rsid w:val="00B36DD1"/>
    <w:rsid w:val="00B376F0"/>
    <w:rsid w:val="00B37FAC"/>
    <w:rsid w:val="00B40629"/>
    <w:rsid w:val="00B42701"/>
    <w:rsid w:val="00B4289A"/>
    <w:rsid w:val="00B42B64"/>
    <w:rsid w:val="00B43CF3"/>
    <w:rsid w:val="00B4446E"/>
    <w:rsid w:val="00B44679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0F83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461"/>
    <w:rsid w:val="00B57C97"/>
    <w:rsid w:val="00B6062C"/>
    <w:rsid w:val="00B610B1"/>
    <w:rsid w:val="00B618A3"/>
    <w:rsid w:val="00B61EE9"/>
    <w:rsid w:val="00B62842"/>
    <w:rsid w:val="00B62965"/>
    <w:rsid w:val="00B62ADD"/>
    <w:rsid w:val="00B637DF"/>
    <w:rsid w:val="00B64270"/>
    <w:rsid w:val="00B64431"/>
    <w:rsid w:val="00B6487B"/>
    <w:rsid w:val="00B64EEC"/>
    <w:rsid w:val="00B64FAB"/>
    <w:rsid w:val="00B65DF7"/>
    <w:rsid w:val="00B65E51"/>
    <w:rsid w:val="00B65F29"/>
    <w:rsid w:val="00B674E9"/>
    <w:rsid w:val="00B715DC"/>
    <w:rsid w:val="00B720C2"/>
    <w:rsid w:val="00B72629"/>
    <w:rsid w:val="00B72B9E"/>
    <w:rsid w:val="00B740A5"/>
    <w:rsid w:val="00B7412F"/>
    <w:rsid w:val="00B74A94"/>
    <w:rsid w:val="00B74DC4"/>
    <w:rsid w:val="00B74E77"/>
    <w:rsid w:val="00B75F5D"/>
    <w:rsid w:val="00B770C4"/>
    <w:rsid w:val="00B77A58"/>
    <w:rsid w:val="00B77BDE"/>
    <w:rsid w:val="00B80131"/>
    <w:rsid w:val="00B810F5"/>
    <w:rsid w:val="00B818C6"/>
    <w:rsid w:val="00B8215F"/>
    <w:rsid w:val="00B82614"/>
    <w:rsid w:val="00B82AB6"/>
    <w:rsid w:val="00B83126"/>
    <w:rsid w:val="00B83188"/>
    <w:rsid w:val="00B832EB"/>
    <w:rsid w:val="00B83947"/>
    <w:rsid w:val="00B840F1"/>
    <w:rsid w:val="00B841C5"/>
    <w:rsid w:val="00B8454B"/>
    <w:rsid w:val="00B845CC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6E3B"/>
    <w:rsid w:val="00B87163"/>
    <w:rsid w:val="00B8725D"/>
    <w:rsid w:val="00B87BAF"/>
    <w:rsid w:val="00B900ED"/>
    <w:rsid w:val="00B90222"/>
    <w:rsid w:val="00B90E0D"/>
    <w:rsid w:val="00B91B10"/>
    <w:rsid w:val="00B91B31"/>
    <w:rsid w:val="00B92387"/>
    <w:rsid w:val="00B93AA4"/>
    <w:rsid w:val="00B93C94"/>
    <w:rsid w:val="00B94827"/>
    <w:rsid w:val="00B94C56"/>
    <w:rsid w:val="00B94FDE"/>
    <w:rsid w:val="00B951A2"/>
    <w:rsid w:val="00B9548D"/>
    <w:rsid w:val="00B95F42"/>
    <w:rsid w:val="00B95FF2"/>
    <w:rsid w:val="00B9624F"/>
    <w:rsid w:val="00B965EB"/>
    <w:rsid w:val="00B967C3"/>
    <w:rsid w:val="00B967D8"/>
    <w:rsid w:val="00B9714E"/>
    <w:rsid w:val="00B976F5"/>
    <w:rsid w:val="00B97ACF"/>
    <w:rsid w:val="00BA01A3"/>
    <w:rsid w:val="00BA06D5"/>
    <w:rsid w:val="00BA0D81"/>
    <w:rsid w:val="00BA115B"/>
    <w:rsid w:val="00BA29D9"/>
    <w:rsid w:val="00BA317C"/>
    <w:rsid w:val="00BA3214"/>
    <w:rsid w:val="00BA36C7"/>
    <w:rsid w:val="00BA3E9F"/>
    <w:rsid w:val="00BA5784"/>
    <w:rsid w:val="00BA72C8"/>
    <w:rsid w:val="00BA7901"/>
    <w:rsid w:val="00BA7B59"/>
    <w:rsid w:val="00BB015B"/>
    <w:rsid w:val="00BB072F"/>
    <w:rsid w:val="00BB1196"/>
    <w:rsid w:val="00BB2032"/>
    <w:rsid w:val="00BB24E6"/>
    <w:rsid w:val="00BB2C9F"/>
    <w:rsid w:val="00BB351F"/>
    <w:rsid w:val="00BB3E11"/>
    <w:rsid w:val="00BB3E16"/>
    <w:rsid w:val="00BB449D"/>
    <w:rsid w:val="00BB46D3"/>
    <w:rsid w:val="00BB4941"/>
    <w:rsid w:val="00BB4DAA"/>
    <w:rsid w:val="00BB6117"/>
    <w:rsid w:val="00BB73BC"/>
    <w:rsid w:val="00BB7AD1"/>
    <w:rsid w:val="00BC0094"/>
    <w:rsid w:val="00BC0D27"/>
    <w:rsid w:val="00BC10AB"/>
    <w:rsid w:val="00BC1446"/>
    <w:rsid w:val="00BC191A"/>
    <w:rsid w:val="00BC1ECC"/>
    <w:rsid w:val="00BC2248"/>
    <w:rsid w:val="00BC2A19"/>
    <w:rsid w:val="00BC2AC1"/>
    <w:rsid w:val="00BC2D9B"/>
    <w:rsid w:val="00BC2E9E"/>
    <w:rsid w:val="00BC3633"/>
    <w:rsid w:val="00BC39CD"/>
    <w:rsid w:val="00BC3E56"/>
    <w:rsid w:val="00BC46DF"/>
    <w:rsid w:val="00BC4A0A"/>
    <w:rsid w:val="00BC4D9F"/>
    <w:rsid w:val="00BC547A"/>
    <w:rsid w:val="00BC594C"/>
    <w:rsid w:val="00BC5A9C"/>
    <w:rsid w:val="00BC630A"/>
    <w:rsid w:val="00BC6996"/>
    <w:rsid w:val="00BC6AD9"/>
    <w:rsid w:val="00BC6BC5"/>
    <w:rsid w:val="00BC6E9C"/>
    <w:rsid w:val="00BC7815"/>
    <w:rsid w:val="00BC7AC8"/>
    <w:rsid w:val="00BC7EBE"/>
    <w:rsid w:val="00BD1460"/>
    <w:rsid w:val="00BD1C07"/>
    <w:rsid w:val="00BD2145"/>
    <w:rsid w:val="00BD2DCF"/>
    <w:rsid w:val="00BD3095"/>
    <w:rsid w:val="00BD316A"/>
    <w:rsid w:val="00BD3543"/>
    <w:rsid w:val="00BD366E"/>
    <w:rsid w:val="00BD398E"/>
    <w:rsid w:val="00BD3B4D"/>
    <w:rsid w:val="00BD4192"/>
    <w:rsid w:val="00BD4836"/>
    <w:rsid w:val="00BD4D86"/>
    <w:rsid w:val="00BD590F"/>
    <w:rsid w:val="00BD606D"/>
    <w:rsid w:val="00BD67EA"/>
    <w:rsid w:val="00BD7014"/>
    <w:rsid w:val="00BD74A8"/>
    <w:rsid w:val="00BD756C"/>
    <w:rsid w:val="00BE0A9F"/>
    <w:rsid w:val="00BE0D3E"/>
    <w:rsid w:val="00BE1060"/>
    <w:rsid w:val="00BE12AB"/>
    <w:rsid w:val="00BE2195"/>
    <w:rsid w:val="00BE31B2"/>
    <w:rsid w:val="00BE3294"/>
    <w:rsid w:val="00BE353B"/>
    <w:rsid w:val="00BE36F4"/>
    <w:rsid w:val="00BE56A8"/>
    <w:rsid w:val="00BE5A0B"/>
    <w:rsid w:val="00BE5D7E"/>
    <w:rsid w:val="00BE74AA"/>
    <w:rsid w:val="00BE761F"/>
    <w:rsid w:val="00BE79B7"/>
    <w:rsid w:val="00BF01BA"/>
    <w:rsid w:val="00BF0227"/>
    <w:rsid w:val="00BF06E6"/>
    <w:rsid w:val="00BF0B04"/>
    <w:rsid w:val="00BF11F0"/>
    <w:rsid w:val="00BF1417"/>
    <w:rsid w:val="00BF1468"/>
    <w:rsid w:val="00BF1657"/>
    <w:rsid w:val="00BF1DC8"/>
    <w:rsid w:val="00BF226A"/>
    <w:rsid w:val="00BF37AD"/>
    <w:rsid w:val="00BF41C0"/>
    <w:rsid w:val="00BF4467"/>
    <w:rsid w:val="00BF48D6"/>
    <w:rsid w:val="00BF50B4"/>
    <w:rsid w:val="00BF5333"/>
    <w:rsid w:val="00BF558B"/>
    <w:rsid w:val="00BF5DB5"/>
    <w:rsid w:val="00BF72EA"/>
    <w:rsid w:val="00BF7431"/>
    <w:rsid w:val="00BF7498"/>
    <w:rsid w:val="00BF7501"/>
    <w:rsid w:val="00BF7873"/>
    <w:rsid w:val="00C00E3F"/>
    <w:rsid w:val="00C00F4A"/>
    <w:rsid w:val="00C01D36"/>
    <w:rsid w:val="00C01FCE"/>
    <w:rsid w:val="00C02658"/>
    <w:rsid w:val="00C02754"/>
    <w:rsid w:val="00C03279"/>
    <w:rsid w:val="00C0428A"/>
    <w:rsid w:val="00C04968"/>
    <w:rsid w:val="00C0520A"/>
    <w:rsid w:val="00C05479"/>
    <w:rsid w:val="00C05A2C"/>
    <w:rsid w:val="00C06533"/>
    <w:rsid w:val="00C07CF4"/>
    <w:rsid w:val="00C10FA9"/>
    <w:rsid w:val="00C11B93"/>
    <w:rsid w:val="00C1295D"/>
    <w:rsid w:val="00C1306F"/>
    <w:rsid w:val="00C1338D"/>
    <w:rsid w:val="00C1339D"/>
    <w:rsid w:val="00C1445E"/>
    <w:rsid w:val="00C14A76"/>
    <w:rsid w:val="00C14C61"/>
    <w:rsid w:val="00C14C72"/>
    <w:rsid w:val="00C15056"/>
    <w:rsid w:val="00C15058"/>
    <w:rsid w:val="00C15073"/>
    <w:rsid w:val="00C1567E"/>
    <w:rsid w:val="00C15B5D"/>
    <w:rsid w:val="00C171A8"/>
    <w:rsid w:val="00C17708"/>
    <w:rsid w:val="00C2066E"/>
    <w:rsid w:val="00C2099C"/>
    <w:rsid w:val="00C214A1"/>
    <w:rsid w:val="00C21647"/>
    <w:rsid w:val="00C21EE8"/>
    <w:rsid w:val="00C22753"/>
    <w:rsid w:val="00C23426"/>
    <w:rsid w:val="00C2430A"/>
    <w:rsid w:val="00C24C68"/>
    <w:rsid w:val="00C2534D"/>
    <w:rsid w:val="00C264E0"/>
    <w:rsid w:val="00C266A3"/>
    <w:rsid w:val="00C269F4"/>
    <w:rsid w:val="00C2706C"/>
    <w:rsid w:val="00C27766"/>
    <w:rsid w:val="00C27980"/>
    <w:rsid w:val="00C27EFF"/>
    <w:rsid w:val="00C301CC"/>
    <w:rsid w:val="00C30DB3"/>
    <w:rsid w:val="00C3125D"/>
    <w:rsid w:val="00C3205E"/>
    <w:rsid w:val="00C3271F"/>
    <w:rsid w:val="00C32869"/>
    <w:rsid w:val="00C328B3"/>
    <w:rsid w:val="00C32ACA"/>
    <w:rsid w:val="00C32C95"/>
    <w:rsid w:val="00C33CBC"/>
    <w:rsid w:val="00C33CC6"/>
    <w:rsid w:val="00C34059"/>
    <w:rsid w:val="00C34298"/>
    <w:rsid w:val="00C34CF2"/>
    <w:rsid w:val="00C351D9"/>
    <w:rsid w:val="00C35658"/>
    <w:rsid w:val="00C3596E"/>
    <w:rsid w:val="00C36BA6"/>
    <w:rsid w:val="00C371DA"/>
    <w:rsid w:val="00C37376"/>
    <w:rsid w:val="00C40724"/>
    <w:rsid w:val="00C40B6B"/>
    <w:rsid w:val="00C40F3A"/>
    <w:rsid w:val="00C41637"/>
    <w:rsid w:val="00C41C41"/>
    <w:rsid w:val="00C4200A"/>
    <w:rsid w:val="00C42FC9"/>
    <w:rsid w:val="00C436CF"/>
    <w:rsid w:val="00C43E0A"/>
    <w:rsid w:val="00C4418F"/>
    <w:rsid w:val="00C44C44"/>
    <w:rsid w:val="00C4533E"/>
    <w:rsid w:val="00C45938"/>
    <w:rsid w:val="00C467FD"/>
    <w:rsid w:val="00C46ED2"/>
    <w:rsid w:val="00C473AE"/>
    <w:rsid w:val="00C47582"/>
    <w:rsid w:val="00C502EE"/>
    <w:rsid w:val="00C50847"/>
    <w:rsid w:val="00C5167A"/>
    <w:rsid w:val="00C51801"/>
    <w:rsid w:val="00C52AB1"/>
    <w:rsid w:val="00C52EE2"/>
    <w:rsid w:val="00C5403B"/>
    <w:rsid w:val="00C555B7"/>
    <w:rsid w:val="00C559D5"/>
    <w:rsid w:val="00C5669A"/>
    <w:rsid w:val="00C57134"/>
    <w:rsid w:val="00C57643"/>
    <w:rsid w:val="00C61527"/>
    <w:rsid w:val="00C61815"/>
    <w:rsid w:val="00C61D31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48D4"/>
    <w:rsid w:val="00C64B34"/>
    <w:rsid w:val="00C64EDC"/>
    <w:rsid w:val="00C65440"/>
    <w:rsid w:val="00C656F7"/>
    <w:rsid w:val="00C704E1"/>
    <w:rsid w:val="00C706E8"/>
    <w:rsid w:val="00C70B74"/>
    <w:rsid w:val="00C70E2D"/>
    <w:rsid w:val="00C715C2"/>
    <w:rsid w:val="00C71D51"/>
    <w:rsid w:val="00C71D9A"/>
    <w:rsid w:val="00C71F85"/>
    <w:rsid w:val="00C725BF"/>
    <w:rsid w:val="00C72B15"/>
    <w:rsid w:val="00C72BA2"/>
    <w:rsid w:val="00C7316D"/>
    <w:rsid w:val="00C73998"/>
    <w:rsid w:val="00C73AFF"/>
    <w:rsid w:val="00C73B13"/>
    <w:rsid w:val="00C73CE4"/>
    <w:rsid w:val="00C748F4"/>
    <w:rsid w:val="00C74AC3"/>
    <w:rsid w:val="00C74CF8"/>
    <w:rsid w:val="00C74E7F"/>
    <w:rsid w:val="00C75A4F"/>
    <w:rsid w:val="00C75C62"/>
    <w:rsid w:val="00C75EA0"/>
    <w:rsid w:val="00C760BE"/>
    <w:rsid w:val="00C76492"/>
    <w:rsid w:val="00C76F6A"/>
    <w:rsid w:val="00C80C76"/>
    <w:rsid w:val="00C8123B"/>
    <w:rsid w:val="00C81248"/>
    <w:rsid w:val="00C8138A"/>
    <w:rsid w:val="00C813C5"/>
    <w:rsid w:val="00C8172C"/>
    <w:rsid w:val="00C817DE"/>
    <w:rsid w:val="00C81A10"/>
    <w:rsid w:val="00C8216E"/>
    <w:rsid w:val="00C82D8F"/>
    <w:rsid w:val="00C83865"/>
    <w:rsid w:val="00C8428C"/>
    <w:rsid w:val="00C84597"/>
    <w:rsid w:val="00C84B66"/>
    <w:rsid w:val="00C84C25"/>
    <w:rsid w:val="00C85011"/>
    <w:rsid w:val="00C853F7"/>
    <w:rsid w:val="00C85B60"/>
    <w:rsid w:val="00C85F9A"/>
    <w:rsid w:val="00C86AC5"/>
    <w:rsid w:val="00C86C50"/>
    <w:rsid w:val="00C8703A"/>
    <w:rsid w:val="00C87324"/>
    <w:rsid w:val="00C92860"/>
    <w:rsid w:val="00C93A19"/>
    <w:rsid w:val="00C93D1B"/>
    <w:rsid w:val="00C940DC"/>
    <w:rsid w:val="00C94CF0"/>
    <w:rsid w:val="00C94E77"/>
    <w:rsid w:val="00C958DD"/>
    <w:rsid w:val="00CA0394"/>
    <w:rsid w:val="00CA0F4D"/>
    <w:rsid w:val="00CA1943"/>
    <w:rsid w:val="00CA1D12"/>
    <w:rsid w:val="00CA31A5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775"/>
    <w:rsid w:val="00CB2F53"/>
    <w:rsid w:val="00CB32F7"/>
    <w:rsid w:val="00CB33D6"/>
    <w:rsid w:val="00CB4823"/>
    <w:rsid w:val="00CB486F"/>
    <w:rsid w:val="00CB4D18"/>
    <w:rsid w:val="00CB5A93"/>
    <w:rsid w:val="00CB5BF8"/>
    <w:rsid w:val="00CB6205"/>
    <w:rsid w:val="00CB681D"/>
    <w:rsid w:val="00CB74CC"/>
    <w:rsid w:val="00CB76CB"/>
    <w:rsid w:val="00CB7EAD"/>
    <w:rsid w:val="00CC01D8"/>
    <w:rsid w:val="00CC09A2"/>
    <w:rsid w:val="00CC1264"/>
    <w:rsid w:val="00CC15AE"/>
    <w:rsid w:val="00CC2E09"/>
    <w:rsid w:val="00CC39CC"/>
    <w:rsid w:val="00CC4808"/>
    <w:rsid w:val="00CC4E9D"/>
    <w:rsid w:val="00CC5A20"/>
    <w:rsid w:val="00CC5F7C"/>
    <w:rsid w:val="00CC6DC2"/>
    <w:rsid w:val="00CC754F"/>
    <w:rsid w:val="00CC7CBE"/>
    <w:rsid w:val="00CD10B0"/>
    <w:rsid w:val="00CD1AF9"/>
    <w:rsid w:val="00CD3166"/>
    <w:rsid w:val="00CD368C"/>
    <w:rsid w:val="00CD38BE"/>
    <w:rsid w:val="00CD3D87"/>
    <w:rsid w:val="00CD4046"/>
    <w:rsid w:val="00CD4079"/>
    <w:rsid w:val="00CD4548"/>
    <w:rsid w:val="00CD4FCA"/>
    <w:rsid w:val="00CD575F"/>
    <w:rsid w:val="00CD609E"/>
    <w:rsid w:val="00CD7D2D"/>
    <w:rsid w:val="00CE0503"/>
    <w:rsid w:val="00CE0A2D"/>
    <w:rsid w:val="00CE0D4A"/>
    <w:rsid w:val="00CE10BB"/>
    <w:rsid w:val="00CE1F04"/>
    <w:rsid w:val="00CE2D78"/>
    <w:rsid w:val="00CE2E1F"/>
    <w:rsid w:val="00CE33C4"/>
    <w:rsid w:val="00CE3E88"/>
    <w:rsid w:val="00CE4F55"/>
    <w:rsid w:val="00CE517B"/>
    <w:rsid w:val="00CE519D"/>
    <w:rsid w:val="00CE5727"/>
    <w:rsid w:val="00CE6501"/>
    <w:rsid w:val="00CE6615"/>
    <w:rsid w:val="00CE6AD2"/>
    <w:rsid w:val="00CE6BC7"/>
    <w:rsid w:val="00CE6DD5"/>
    <w:rsid w:val="00CE6F5B"/>
    <w:rsid w:val="00CE7936"/>
    <w:rsid w:val="00CF0052"/>
    <w:rsid w:val="00CF1AFB"/>
    <w:rsid w:val="00CF3163"/>
    <w:rsid w:val="00CF33A3"/>
    <w:rsid w:val="00CF3F6F"/>
    <w:rsid w:val="00CF4007"/>
    <w:rsid w:val="00CF4283"/>
    <w:rsid w:val="00CF4733"/>
    <w:rsid w:val="00CF5505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0DA"/>
    <w:rsid w:val="00D03422"/>
    <w:rsid w:val="00D03C6D"/>
    <w:rsid w:val="00D0469B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96B"/>
    <w:rsid w:val="00D13AF3"/>
    <w:rsid w:val="00D13C93"/>
    <w:rsid w:val="00D142B6"/>
    <w:rsid w:val="00D1453F"/>
    <w:rsid w:val="00D1599E"/>
    <w:rsid w:val="00D161E4"/>
    <w:rsid w:val="00D16550"/>
    <w:rsid w:val="00D16880"/>
    <w:rsid w:val="00D16C94"/>
    <w:rsid w:val="00D17EC1"/>
    <w:rsid w:val="00D20DC6"/>
    <w:rsid w:val="00D21904"/>
    <w:rsid w:val="00D223BD"/>
    <w:rsid w:val="00D22439"/>
    <w:rsid w:val="00D2255C"/>
    <w:rsid w:val="00D22BFC"/>
    <w:rsid w:val="00D22CA5"/>
    <w:rsid w:val="00D22F9A"/>
    <w:rsid w:val="00D23045"/>
    <w:rsid w:val="00D23163"/>
    <w:rsid w:val="00D234BF"/>
    <w:rsid w:val="00D23504"/>
    <w:rsid w:val="00D23BED"/>
    <w:rsid w:val="00D23DFC"/>
    <w:rsid w:val="00D25C95"/>
    <w:rsid w:val="00D265EE"/>
    <w:rsid w:val="00D2733A"/>
    <w:rsid w:val="00D27D0A"/>
    <w:rsid w:val="00D27D56"/>
    <w:rsid w:val="00D30503"/>
    <w:rsid w:val="00D309CC"/>
    <w:rsid w:val="00D32278"/>
    <w:rsid w:val="00D322E6"/>
    <w:rsid w:val="00D337D8"/>
    <w:rsid w:val="00D33858"/>
    <w:rsid w:val="00D348B4"/>
    <w:rsid w:val="00D35491"/>
    <w:rsid w:val="00D35A29"/>
    <w:rsid w:val="00D35EF5"/>
    <w:rsid w:val="00D35F21"/>
    <w:rsid w:val="00D3645B"/>
    <w:rsid w:val="00D364D9"/>
    <w:rsid w:val="00D3650C"/>
    <w:rsid w:val="00D36536"/>
    <w:rsid w:val="00D37FC7"/>
    <w:rsid w:val="00D40025"/>
    <w:rsid w:val="00D40BC2"/>
    <w:rsid w:val="00D4125B"/>
    <w:rsid w:val="00D4161A"/>
    <w:rsid w:val="00D41AFB"/>
    <w:rsid w:val="00D41D21"/>
    <w:rsid w:val="00D4235B"/>
    <w:rsid w:val="00D438E0"/>
    <w:rsid w:val="00D4417F"/>
    <w:rsid w:val="00D447D7"/>
    <w:rsid w:val="00D44852"/>
    <w:rsid w:val="00D449D5"/>
    <w:rsid w:val="00D44CFD"/>
    <w:rsid w:val="00D4581C"/>
    <w:rsid w:val="00D460DD"/>
    <w:rsid w:val="00D46E5D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15B"/>
    <w:rsid w:val="00D54299"/>
    <w:rsid w:val="00D551E1"/>
    <w:rsid w:val="00D554F1"/>
    <w:rsid w:val="00D561F9"/>
    <w:rsid w:val="00D5748E"/>
    <w:rsid w:val="00D579EB"/>
    <w:rsid w:val="00D600C9"/>
    <w:rsid w:val="00D60A32"/>
    <w:rsid w:val="00D6103C"/>
    <w:rsid w:val="00D6113E"/>
    <w:rsid w:val="00D6158F"/>
    <w:rsid w:val="00D61BA5"/>
    <w:rsid w:val="00D61C71"/>
    <w:rsid w:val="00D625B0"/>
    <w:rsid w:val="00D628A5"/>
    <w:rsid w:val="00D628C7"/>
    <w:rsid w:val="00D62932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50D"/>
    <w:rsid w:val="00D738B8"/>
    <w:rsid w:val="00D74BD6"/>
    <w:rsid w:val="00D74C1F"/>
    <w:rsid w:val="00D74C66"/>
    <w:rsid w:val="00D74D40"/>
    <w:rsid w:val="00D75483"/>
    <w:rsid w:val="00D75DE1"/>
    <w:rsid w:val="00D76A42"/>
    <w:rsid w:val="00D76CC6"/>
    <w:rsid w:val="00D7751A"/>
    <w:rsid w:val="00D80E3B"/>
    <w:rsid w:val="00D80E81"/>
    <w:rsid w:val="00D8228B"/>
    <w:rsid w:val="00D825EB"/>
    <w:rsid w:val="00D82925"/>
    <w:rsid w:val="00D832E9"/>
    <w:rsid w:val="00D85547"/>
    <w:rsid w:val="00D85C28"/>
    <w:rsid w:val="00D85D71"/>
    <w:rsid w:val="00D861EC"/>
    <w:rsid w:val="00D874B1"/>
    <w:rsid w:val="00D90BE0"/>
    <w:rsid w:val="00D91C62"/>
    <w:rsid w:val="00D92363"/>
    <w:rsid w:val="00D92788"/>
    <w:rsid w:val="00D93727"/>
    <w:rsid w:val="00D93AB3"/>
    <w:rsid w:val="00D94024"/>
    <w:rsid w:val="00D941DA"/>
    <w:rsid w:val="00D943D6"/>
    <w:rsid w:val="00D94B0F"/>
    <w:rsid w:val="00D94F4A"/>
    <w:rsid w:val="00D952FD"/>
    <w:rsid w:val="00D959D1"/>
    <w:rsid w:val="00D95DD6"/>
    <w:rsid w:val="00D9702E"/>
    <w:rsid w:val="00D97580"/>
    <w:rsid w:val="00DA05C7"/>
    <w:rsid w:val="00DA2226"/>
    <w:rsid w:val="00DA3210"/>
    <w:rsid w:val="00DA33AD"/>
    <w:rsid w:val="00DA3E03"/>
    <w:rsid w:val="00DA4ECF"/>
    <w:rsid w:val="00DA5359"/>
    <w:rsid w:val="00DA5A93"/>
    <w:rsid w:val="00DA5AC5"/>
    <w:rsid w:val="00DA6005"/>
    <w:rsid w:val="00DA6E73"/>
    <w:rsid w:val="00DA71A6"/>
    <w:rsid w:val="00DA75F0"/>
    <w:rsid w:val="00DA78E2"/>
    <w:rsid w:val="00DA7D33"/>
    <w:rsid w:val="00DA7F9D"/>
    <w:rsid w:val="00DB0493"/>
    <w:rsid w:val="00DB08F1"/>
    <w:rsid w:val="00DB0AD6"/>
    <w:rsid w:val="00DB19C7"/>
    <w:rsid w:val="00DB1C77"/>
    <w:rsid w:val="00DB1E38"/>
    <w:rsid w:val="00DB313C"/>
    <w:rsid w:val="00DB35F1"/>
    <w:rsid w:val="00DB3F95"/>
    <w:rsid w:val="00DB4776"/>
    <w:rsid w:val="00DB58E9"/>
    <w:rsid w:val="00DB64FC"/>
    <w:rsid w:val="00DB68D7"/>
    <w:rsid w:val="00DB6958"/>
    <w:rsid w:val="00DB7E07"/>
    <w:rsid w:val="00DC02B2"/>
    <w:rsid w:val="00DC0366"/>
    <w:rsid w:val="00DC04BF"/>
    <w:rsid w:val="00DC0BE1"/>
    <w:rsid w:val="00DC0C4F"/>
    <w:rsid w:val="00DC0DA5"/>
    <w:rsid w:val="00DC2222"/>
    <w:rsid w:val="00DC3041"/>
    <w:rsid w:val="00DC449F"/>
    <w:rsid w:val="00DC4617"/>
    <w:rsid w:val="00DC6065"/>
    <w:rsid w:val="00DC6987"/>
    <w:rsid w:val="00DC6B13"/>
    <w:rsid w:val="00DC6CAE"/>
    <w:rsid w:val="00DC70A8"/>
    <w:rsid w:val="00DC7800"/>
    <w:rsid w:val="00DC7944"/>
    <w:rsid w:val="00DD002A"/>
    <w:rsid w:val="00DD082C"/>
    <w:rsid w:val="00DD119D"/>
    <w:rsid w:val="00DD2033"/>
    <w:rsid w:val="00DD3E38"/>
    <w:rsid w:val="00DD47B4"/>
    <w:rsid w:val="00DD4929"/>
    <w:rsid w:val="00DD4ED0"/>
    <w:rsid w:val="00DD6BB2"/>
    <w:rsid w:val="00DD72D7"/>
    <w:rsid w:val="00DD79E4"/>
    <w:rsid w:val="00DD7B6B"/>
    <w:rsid w:val="00DE00A4"/>
    <w:rsid w:val="00DE0120"/>
    <w:rsid w:val="00DE01E9"/>
    <w:rsid w:val="00DE0675"/>
    <w:rsid w:val="00DE0C1F"/>
    <w:rsid w:val="00DE1625"/>
    <w:rsid w:val="00DE1AD7"/>
    <w:rsid w:val="00DE2F11"/>
    <w:rsid w:val="00DE33B0"/>
    <w:rsid w:val="00DE4118"/>
    <w:rsid w:val="00DE510F"/>
    <w:rsid w:val="00DE5110"/>
    <w:rsid w:val="00DE54B1"/>
    <w:rsid w:val="00DE55D0"/>
    <w:rsid w:val="00DE58F4"/>
    <w:rsid w:val="00DE6095"/>
    <w:rsid w:val="00DE6101"/>
    <w:rsid w:val="00DE6146"/>
    <w:rsid w:val="00DE6482"/>
    <w:rsid w:val="00DE652D"/>
    <w:rsid w:val="00DE729A"/>
    <w:rsid w:val="00DF0417"/>
    <w:rsid w:val="00DF19BB"/>
    <w:rsid w:val="00DF1A9A"/>
    <w:rsid w:val="00DF1C93"/>
    <w:rsid w:val="00DF1D85"/>
    <w:rsid w:val="00DF2212"/>
    <w:rsid w:val="00DF2476"/>
    <w:rsid w:val="00DF28CC"/>
    <w:rsid w:val="00DF2BFE"/>
    <w:rsid w:val="00DF2EB0"/>
    <w:rsid w:val="00DF2FBF"/>
    <w:rsid w:val="00DF31FF"/>
    <w:rsid w:val="00DF39DD"/>
    <w:rsid w:val="00DF40FB"/>
    <w:rsid w:val="00DF4C13"/>
    <w:rsid w:val="00DF5E00"/>
    <w:rsid w:val="00DF6126"/>
    <w:rsid w:val="00DF61D9"/>
    <w:rsid w:val="00DF6623"/>
    <w:rsid w:val="00DF6B41"/>
    <w:rsid w:val="00DF6D5C"/>
    <w:rsid w:val="00DF71B2"/>
    <w:rsid w:val="00DF748F"/>
    <w:rsid w:val="00E000F5"/>
    <w:rsid w:val="00E0130D"/>
    <w:rsid w:val="00E01941"/>
    <w:rsid w:val="00E01D97"/>
    <w:rsid w:val="00E02313"/>
    <w:rsid w:val="00E0254C"/>
    <w:rsid w:val="00E02A84"/>
    <w:rsid w:val="00E03241"/>
    <w:rsid w:val="00E032E9"/>
    <w:rsid w:val="00E035BC"/>
    <w:rsid w:val="00E03655"/>
    <w:rsid w:val="00E03BF6"/>
    <w:rsid w:val="00E04EA2"/>
    <w:rsid w:val="00E050D5"/>
    <w:rsid w:val="00E05117"/>
    <w:rsid w:val="00E0516F"/>
    <w:rsid w:val="00E061E1"/>
    <w:rsid w:val="00E06AB9"/>
    <w:rsid w:val="00E06DB8"/>
    <w:rsid w:val="00E06E93"/>
    <w:rsid w:val="00E07CEB"/>
    <w:rsid w:val="00E07DC7"/>
    <w:rsid w:val="00E1032C"/>
    <w:rsid w:val="00E10CAD"/>
    <w:rsid w:val="00E115D3"/>
    <w:rsid w:val="00E11BC1"/>
    <w:rsid w:val="00E12F19"/>
    <w:rsid w:val="00E131D4"/>
    <w:rsid w:val="00E134AF"/>
    <w:rsid w:val="00E13AA3"/>
    <w:rsid w:val="00E13EE4"/>
    <w:rsid w:val="00E14F9F"/>
    <w:rsid w:val="00E15254"/>
    <w:rsid w:val="00E15D51"/>
    <w:rsid w:val="00E161E1"/>
    <w:rsid w:val="00E16563"/>
    <w:rsid w:val="00E175EF"/>
    <w:rsid w:val="00E17E57"/>
    <w:rsid w:val="00E20CA8"/>
    <w:rsid w:val="00E20CA9"/>
    <w:rsid w:val="00E21066"/>
    <w:rsid w:val="00E212BF"/>
    <w:rsid w:val="00E2158F"/>
    <w:rsid w:val="00E21ADB"/>
    <w:rsid w:val="00E23052"/>
    <w:rsid w:val="00E2325C"/>
    <w:rsid w:val="00E236F4"/>
    <w:rsid w:val="00E240E6"/>
    <w:rsid w:val="00E2455A"/>
    <w:rsid w:val="00E24ACA"/>
    <w:rsid w:val="00E260DF"/>
    <w:rsid w:val="00E26E82"/>
    <w:rsid w:val="00E3046D"/>
    <w:rsid w:val="00E305BE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5F11"/>
    <w:rsid w:val="00E35F9D"/>
    <w:rsid w:val="00E36A8A"/>
    <w:rsid w:val="00E37867"/>
    <w:rsid w:val="00E37BA0"/>
    <w:rsid w:val="00E405FB"/>
    <w:rsid w:val="00E40785"/>
    <w:rsid w:val="00E4106B"/>
    <w:rsid w:val="00E41155"/>
    <w:rsid w:val="00E41801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0995"/>
    <w:rsid w:val="00E51051"/>
    <w:rsid w:val="00E5116F"/>
    <w:rsid w:val="00E515A1"/>
    <w:rsid w:val="00E51C8E"/>
    <w:rsid w:val="00E54652"/>
    <w:rsid w:val="00E5475E"/>
    <w:rsid w:val="00E54925"/>
    <w:rsid w:val="00E54AC4"/>
    <w:rsid w:val="00E54F36"/>
    <w:rsid w:val="00E557DA"/>
    <w:rsid w:val="00E561B0"/>
    <w:rsid w:val="00E562AD"/>
    <w:rsid w:val="00E5634F"/>
    <w:rsid w:val="00E56430"/>
    <w:rsid w:val="00E56C35"/>
    <w:rsid w:val="00E57002"/>
    <w:rsid w:val="00E608C6"/>
    <w:rsid w:val="00E60D36"/>
    <w:rsid w:val="00E6129B"/>
    <w:rsid w:val="00E61380"/>
    <w:rsid w:val="00E61F1C"/>
    <w:rsid w:val="00E61FB0"/>
    <w:rsid w:val="00E620F8"/>
    <w:rsid w:val="00E626E3"/>
    <w:rsid w:val="00E6284D"/>
    <w:rsid w:val="00E638A7"/>
    <w:rsid w:val="00E63E6E"/>
    <w:rsid w:val="00E64117"/>
    <w:rsid w:val="00E641D8"/>
    <w:rsid w:val="00E6439D"/>
    <w:rsid w:val="00E653BE"/>
    <w:rsid w:val="00E65EF8"/>
    <w:rsid w:val="00E6614A"/>
    <w:rsid w:val="00E6677C"/>
    <w:rsid w:val="00E66D6E"/>
    <w:rsid w:val="00E67535"/>
    <w:rsid w:val="00E675C4"/>
    <w:rsid w:val="00E701F0"/>
    <w:rsid w:val="00E71C2F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138"/>
    <w:rsid w:val="00E7699D"/>
    <w:rsid w:val="00E77435"/>
    <w:rsid w:val="00E77685"/>
    <w:rsid w:val="00E77699"/>
    <w:rsid w:val="00E8058E"/>
    <w:rsid w:val="00E8071A"/>
    <w:rsid w:val="00E81060"/>
    <w:rsid w:val="00E81E83"/>
    <w:rsid w:val="00E824F3"/>
    <w:rsid w:val="00E825DF"/>
    <w:rsid w:val="00E826F1"/>
    <w:rsid w:val="00E82CD4"/>
    <w:rsid w:val="00E82F8D"/>
    <w:rsid w:val="00E83247"/>
    <w:rsid w:val="00E83E5A"/>
    <w:rsid w:val="00E84265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14"/>
    <w:rsid w:val="00E932A3"/>
    <w:rsid w:val="00E943D3"/>
    <w:rsid w:val="00E944D1"/>
    <w:rsid w:val="00E94E7D"/>
    <w:rsid w:val="00E952EC"/>
    <w:rsid w:val="00E967EE"/>
    <w:rsid w:val="00E96927"/>
    <w:rsid w:val="00E969A7"/>
    <w:rsid w:val="00E96CD5"/>
    <w:rsid w:val="00E96DF0"/>
    <w:rsid w:val="00E97190"/>
    <w:rsid w:val="00E97C49"/>
    <w:rsid w:val="00E97F14"/>
    <w:rsid w:val="00EA04B0"/>
    <w:rsid w:val="00EA06B4"/>
    <w:rsid w:val="00EA0A58"/>
    <w:rsid w:val="00EA0F09"/>
    <w:rsid w:val="00EA1580"/>
    <w:rsid w:val="00EA2510"/>
    <w:rsid w:val="00EA2B21"/>
    <w:rsid w:val="00EA2FE9"/>
    <w:rsid w:val="00EA2FF2"/>
    <w:rsid w:val="00EA337E"/>
    <w:rsid w:val="00EA41F1"/>
    <w:rsid w:val="00EA4A2B"/>
    <w:rsid w:val="00EA4B54"/>
    <w:rsid w:val="00EA4CBC"/>
    <w:rsid w:val="00EA4E9C"/>
    <w:rsid w:val="00EA4EF6"/>
    <w:rsid w:val="00EA4FD7"/>
    <w:rsid w:val="00EA4FFE"/>
    <w:rsid w:val="00EA63BB"/>
    <w:rsid w:val="00EA6732"/>
    <w:rsid w:val="00EA6F8B"/>
    <w:rsid w:val="00EB0320"/>
    <w:rsid w:val="00EB0493"/>
    <w:rsid w:val="00EB1051"/>
    <w:rsid w:val="00EB1375"/>
    <w:rsid w:val="00EB16FC"/>
    <w:rsid w:val="00EB3122"/>
    <w:rsid w:val="00EB358E"/>
    <w:rsid w:val="00EB3B31"/>
    <w:rsid w:val="00EB3BA0"/>
    <w:rsid w:val="00EB3C07"/>
    <w:rsid w:val="00EB3DF8"/>
    <w:rsid w:val="00EB3E63"/>
    <w:rsid w:val="00EB514B"/>
    <w:rsid w:val="00EB5A2C"/>
    <w:rsid w:val="00EB6841"/>
    <w:rsid w:val="00EB6CB0"/>
    <w:rsid w:val="00EB7258"/>
    <w:rsid w:val="00EB75F4"/>
    <w:rsid w:val="00EB7A06"/>
    <w:rsid w:val="00EB7C16"/>
    <w:rsid w:val="00EC0241"/>
    <w:rsid w:val="00EC1B0B"/>
    <w:rsid w:val="00EC2017"/>
    <w:rsid w:val="00EC20D0"/>
    <w:rsid w:val="00EC22ED"/>
    <w:rsid w:val="00EC2C4E"/>
    <w:rsid w:val="00EC306B"/>
    <w:rsid w:val="00EC38AC"/>
    <w:rsid w:val="00EC4084"/>
    <w:rsid w:val="00EC4235"/>
    <w:rsid w:val="00EC4540"/>
    <w:rsid w:val="00EC58EA"/>
    <w:rsid w:val="00EC5A78"/>
    <w:rsid w:val="00EC62DE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1C3D"/>
    <w:rsid w:val="00ED22AE"/>
    <w:rsid w:val="00ED2530"/>
    <w:rsid w:val="00ED320E"/>
    <w:rsid w:val="00ED3501"/>
    <w:rsid w:val="00ED3A48"/>
    <w:rsid w:val="00ED3E42"/>
    <w:rsid w:val="00ED4485"/>
    <w:rsid w:val="00ED459F"/>
    <w:rsid w:val="00ED45BA"/>
    <w:rsid w:val="00ED4644"/>
    <w:rsid w:val="00ED4697"/>
    <w:rsid w:val="00ED46A6"/>
    <w:rsid w:val="00ED4E64"/>
    <w:rsid w:val="00ED5F28"/>
    <w:rsid w:val="00ED5F2D"/>
    <w:rsid w:val="00ED62B5"/>
    <w:rsid w:val="00ED72DD"/>
    <w:rsid w:val="00ED7700"/>
    <w:rsid w:val="00ED7E5A"/>
    <w:rsid w:val="00ED7E7B"/>
    <w:rsid w:val="00EE0A15"/>
    <w:rsid w:val="00EE0B56"/>
    <w:rsid w:val="00EE1982"/>
    <w:rsid w:val="00EE1C45"/>
    <w:rsid w:val="00EE1C61"/>
    <w:rsid w:val="00EE1F01"/>
    <w:rsid w:val="00EE24CC"/>
    <w:rsid w:val="00EE25CC"/>
    <w:rsid w:val="00EE28FA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0D5E"/>
    <w:rsid w:val="00EF1FDF"/>
    <w:rsid w:val="00EF26F9"/>
    <w:rsid w:val="00EF2961"/>
    <w:rsid w:val="00EF2C50"/>
    <w:rsid w:val="00EF3114"/>
    <w:rsid w:val="00EF3A45"/>
    <w:rsid w:val="00EF4CE9"/>
    <w:rsid w:val="00EF4EDC"/>
    <w:rsid w:val="00EF514D"/>
    <w:rsid w:val="00EF6337"/>
    <w:rsid w:val="00EF672F"/>
    <w:rsid w:val="00EF6B3E"/>
    <w:rsid w:val="00EF749A"/>
    <w:rsid w:val="00EF76A3"/>
    <w:rsid w:val="00F00395"/>
    <w:rsid w:val="00F00BD3"/>
    <w:rsid w:val="00F01A84"/>
    <w:rsid w:val="00F01C90"/>
    <w:rsid w:val="00F0250C"/>
    <w:rsid w:val="00F02C4D"/>
    <w:rsid w:val="00F02E0B"/>
    <w:rsid w:val="00F03446"/>
    <w:rsid w:val="00F044E4"/>
    <w:rsid w:val="00F04D74"/>
    <w:rsid w:val="00F04FEE"/>
    <w:rsid w:val="00F053E6"/>
    <w:rsid w:val="00F057AC"/>
    <w:rsid w:val="00F057DD"/>
    <w:rsid w:val="00F05EFE"/>
    <w:rsid w:val="00F0713A"/>
    <w:rsid w:val="00F10632"/>
    <w:rsid w:val="00F11FB8"/>
    <w:rsid w:val="00F125DA"/>
    <w:rsid w:val="00F12BFD"/>
    <w:rsid w:val="00F12E08"/>
    <w:rsid w:val="00F1384F"/>
    <w:rsid w:val="00F13F01"/>
    <w:rsid w:val="00F13FC1"/>
    <w:rsid w:val="00F141D7"/>
    <w:rsid w:val="00F142EB"/>
    <w:rsid w:val="00F14668"/>
    <w:rsid w:val="00F14879"/>
    <w:rsid w:val="00F14BCD"/>
    <w:rsid w:val="00F14F25"/>
    <w:rsid w:val="00F15639"/>
    <w:rsid w:val="00F166C7"/>
    <w:rsid w:val="00F16990"/>
    <w:rsid w:val="00F17206"/>
    <w:rsid w:val="00F17329"/>
    <w:rsid w:val="00F200C9"/>
    <w:rsid w:val="00F201F6"/>
    <w:rsid w:val="00F204A1"/>
    <w:rsid w:val="00F21089"/>
    <w:rsid w:val="00F218F0"/>
    <w:rsid w:val="00F21B30"/>
    <w:rsid w:val="00F21CDA"/>
    <w:rsid w:val="00F21EAF"/>
    <w:rsid w:val="00F224E8"/>
    <w:rsid w:val="00F22996"/>
    <w:rsid w:val="00F22B9C"/>
    <w:rsid w:val="00F23704"/>
    <w:rsid w:val="00F23A71"/>
    <w:rsid w:val="00F2402F"/>
    <w:rsid w:val="00F245BA"/>
    <w:rsid w:val="00F248C6"/>
    <w:rsid w:val="00F24B85"/>
    <w:rsid w:val="00F2537B"/>
    <w:rsid w:val="00F2578C"/>
    <w:rsid w:val="00F2586A"/>
    <w:rsid w:val="00F26069"/>
    <w:rsid w:val="00F262D2"/>
    <w:rsid w:val="00F26467"/>
    <w:rsid w:val="00F26510"/>
    <w:rsid w:val="00F271A9"/>
    <w:rsid w:val="00F30041"/>
    <w:rsid w:val="00F30884"/>
    <w:rsid w:val="00F310E3"/>
    <w:rsid w:val="00F31389"/>
    <w:rsid w:val="00F3145B"/>
    <w:rsid w:val="00F314E7"/>
    <w:rsid w:val="00F31D76"/>
    <w:rsid w:val="00F32210"/>
    <w:rsid w:val="00F3240B"/>
    <w:rsid w:val="00F32923"/>
    <w:rsid w:val="00F32D97"/>
    <w:rsid w:val="00F32DAC"/>
    <w:rsid w:val="00F32DEC"/>
    <w:rsid w:val="00F33C7F"/>
    <w:rsid w:val="00F33E6F"/>
    <w:rsid w:val="00F341CA"/>
    <w:rsid w:val="00F3683B"/>
    <w:rsid w:val="00F36B3B"/>
    <w:rsid w:val="00F36D57"/>
    <w:rsid w:val="00F37419"/>
    <w:rsid w:val="00F37B86"/>
    <w:rsid w:val="00F40B77"/>
    <w:rsid w:val="00F411EB"/>
    <w:rsid w:val="00F417F3"/>
    <w:rsid w:val="00F41C9D"/>
    <w:rsid w:val="00F41D0F"/>
    <w:rsid w:val="00F4225B"/>
    <w:rsid w:val="00F42481"/>
    <w:rsid w:val="00F42538"/>
    <w:rsid w:val="00F42B86"/>
    <w:rsid w:val="00F43BB2"/>
    <w:rsid w:val="00F44DE3"/>
    <w:rsid w:val="00F44FE7"/>
    <w:rsid w:val="00F45097"/>
    <w:rsid w:val="00F45447"/>
    <w:rsid w:val="00F46133"/>
    <w:rsid w:val="00F46523"/>
    <w:rsid w:val="00F46760"/>
    <w:rsid w:val="00F46B15"/>
    <w:rsid w:val="00F46C33"/>
    <w:rsid w:val="00F46EF6"/>
    <w:rsid w:val="00F475D5"/>
    <w:rsid w:val="00F500C6"/>
    <w:rsid w:val="00F50209"/>
    <w:rsid w:val="00F50A8F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61CB"/>
    <w:rsid w:val="00F571B7"/>
    <w:rsid w:val="00F571F5"/>
    <w:rsid w:val="00F5764B"/>
    <w:rsid w:val="00F57B5A"/>
    <w:rsid w:val="00F60E46"/>
    <w:rsid w:val="00F61B56"/>
    <w:rsid w:val="00F61B61"/>
    <w:rsid w:val="00F61B64"/>
    <w:rsid w:val="00F622ED"/>
    <w:rsid w:val="00F625C6"/>
    <w:rsid w:val="00F628C8"/>
    <w:rsid w:val="00F629CE"/>
    <w:rsid w:val="00F6352E"/>
    <w:rsid w:val="00F63714"/>
    <w:rsid w:val="00F63B39"/>
    <w:rsid w:val="00F63E68"/>
    <w:rsid w:val="00F641A7"/>
    <w:rsid w:val="00F64663"/>
    <w:rsid w:val="00F649D0"/>
    <w:rsid w:val="00F64C7D"/>
    <w:rsid w:val="00F64EEF"/>
    <w:rsid w:val="00F656B4"/>
    <w:rsid w:val="00F65864"/>
    <w:rsid w:val="00F660D9"/>
    <w:rsid w:val="00F667B1"/>
    <w:rsid w:val="00F674E8"/>
    <w:rsid w:val="00F67568"/>
    <w:rsid w:val="00F70204"/>
    <w:rsid w:val="00F71F57"/>
    <w:rsid w:val="00F730D8"/>
    <w:rsid w:val="00F733D4"/>
    <w:rsid w:val="00F73507"/>
    <w:rsid w:val="00F7352F"/>
    <w:rsid w:val="00F74818"/>
    <w:rsid w:val="00F74DFA"/>
    <w:rsid w:val="00F75EB7"/>
    <w:rsid w:val="00F7654C"/>
    <w:rsid w:val="00F76905"/>
    <w:rsid w:val="00F770E3"/>
    <w:rsid w:val="00F77656"/>
    <w:rsid w:val="00F80429"/>
    <w:rsid w:val="00F81576"/>
    <w:rsid w:val="00F8163B"/>
    <w:rsid w:val="00F81F2C"/>
    <w:rsid w:val="00F82042"/>
    <w:rsid w:val="00F82695"/>
    <w:rsid w:val="00F82735"/>
    <w:rsid w:val="00F82966"/>
    <w:rsid w:val="00F830C4"/>
    <w:rsid w:val="00F8355E"/>
    <w:rsid w:val="00F837A1"/>
    <w:rsid w:val="00F83E0A"/>
    <w:rsid w:val="00F84505"/>
    <w:rsid w:val="00F847A0"/>
    <w:rsid w:val="00F852BC"/>
    <w:rsid w:val="00F85A42"/>
    <w:rsid w:val="00F85B29"/>
    <w:rsid w:val="00F85E0E"/>
    <w:rsid w:val="00F85E74"/>
    <w:rsid w:val="00F861E0"/>
    <w:rsid w:val="00F86CB5"/>
    <w:rsid w:val="00F86DA9"/>
    <w:rsid w:val="00F871C3"/>
    <w:rsid w:val="00F87417"/>
    <w:rsid w:val="00F8780A"/>
    <w:rsid w:val="00F90361"/>
    <w:rsid w:val="00F90A7D"/>
    <w:rsid w:val="00F912AB"/>
    <w:rsid w:val="00F91356"/>
    <w:rsid w:val="00F91C25"/>
    <w:rsid w:val="00F91F3E"/>
    <w:rsid w:val="00F9274C"/>
    <w:rsid w:val="00F92809"/>
    <w:rsid w:val="00F92D11"/>
    <w:rsid w:val="00F93BCD"/>
    <w:rsid w:val="00F93FA2"/>
    <w:rsid w:val="00F941BF"/>
    <w:rsid w:val="00F95C34"/>
    <w:rsid w:val="00F95C6C"/>
    <w:rsid w:val="00F95D28"/>
    <w:rsid w:val="00F96203"/>
    <w:rsid w:val="00F96948"/>
    <w:rsid w:val="00F96DDE"/>
    <w:rsid w:val="00F976E5"/>
    <w:rsid w:val="00F97B29"/>
    <w:rsid w:val="00F97B8B"/>
    <w:rsid w:val="00F97D6E"/>
    <w:rsid w:val="00FA0A75"/>
    <w:rsid w:val="00FA0D8F"/>
    <w:rsid w:val="00FA0FBA"/>
    <w:rsid w:val="00FA1343"/>
    <w:rsid w:val="00FA1E01"/>
    <w:rsid w:val="00FA3B48"/>
    <w:rsid w:val="00FA4611"/>
    <w:rsid w:val="00FA5031"/>
    <w:rsid w:val="00FA5A8A"/>
    <w:rsid w:val="00FA6853"/>
    <w:rsid w:val="00FA68CB"/>
    <w:rsid w:val="00FA68E3"/>
    <w:rsid w:val="00FA6BA1"/>
    <w:rsid w:val="00FA742F"/>
    <w:rsid w:val="00FA7E3D"/>
    <w:rsid w:val="00FB0292"/>
    <w:rsid w:val="00FB035E"/>
    <w:rsid w:val="00FB0645"/>
    <w:rsid w:val="00FB0B57"/>
    <w:rsid w:val="00FB1C09"/>
    <w:rsid w:val="00FB27AC"/>
    <w:rsid w:val="00FB2BA0"/>
    <w:rsid w:val="00FB2C44"/>
    <w:rsid w:val="00FB4535"/>
    <w:rsid w:val="00FB4F19"/>
    <w:rsid w:val="00FB50BB"/>
    <w:rsid w:val="00FB6C89"/>
    <w:rsid w:val="00FB7665"/>
    <w:rsid w:val="00FB7A06"/>
    <w:rsid w:val="00FC0528"/>
    <w:rsid w:val="00FC0A11"/>
    <w:rsid w:val="00FC19EE"/>
    <w:rsid w:val="00FC1BFB"/>
    <w:rsid w:val="00FC3A06"/>
    <w:rsid w:val="00FC3F9C"/>
    <w:rsid w:val="00FC45DF"/>
    <w:rsid w:val="00FC54CF"/>
    <w:rsid w:val="00FC6C2E"/>
    <w:rsid w:val="00FC6EBA"/>
    <w:rsid w:val="00FD0688"/>
    <w:rsid w:val="00FD0CC3"/>
    <w:rsid w:val="00FD1137"/>
    <w:rsid w:val="00FD1F88"/>
    <w:rsid w:val="00FD2682"/>
    <w:rsid w:val="00FD490A"/>
    <w:rsid w:val="00FD4C3A"/>
    <w:rsid w:val="00FD4EA3"/>
    <w:rsid w:val="00FD4F51"/>
    <w:rsid w:val="00FD5902"/>
    <w:rsid w:val="00FD5CA1"/>
    <w:rsid w:val="00FD65C8"/>
    <w:rsid w:val="00FD6957"/>
    <w:rsid w:val="00FD70ED"/>
    <w:rsid w:val="00FD75BC"/>
    <w:rsid w:val="00FD7AA5"/>
    <w:rsid w:val="00FE015C"/>
    <w:rsid w:val="00FE0395"/>
    <w:rsid w:val="00FE0772"/>
    <w:rsid w:val="00FE0FC7"/>
    <w:rsid w:val="00FE132B"/>
    <w:rsid w:val="00FE1F70"/>
    <w:rsid w:val="00FE2EFD"/>
    <w:rsid w:val="00FE403F"/>
    <w:rsid w:val="00FE476B"/>
    <w:rsid w:val="00FE4E50"/>
    <w:rsid w:val="00FE5616"/>
    <w:rsid w:val="00FE5F72"/>
    <w:rsid w:val="00FE65BE"/>
    <w:rsid w:val="00FE6861"/>
    <w:rsid w:val="00FE6A04"/>
    <w:rsid w:val="00FE6A8A"/>
    <w:rsid w:val="00FE6ACA"/>
    <w:rsid w:val="00FE7159"/>
    <w:rsid w:val="00FE74F9"/>
    <w:rsid w:val="00FE79D2"/>
    <w:rsid w:val="00FE7DF9"/>
    <w:rsid w:val="00FF0764"/>
    <w:rsid w:val="00FF0DE0"/>
    <w:rsid w:val="00FF1173"/>
    <w:rsid w:val="00FF13DE"/>
    <w:rsid w:val="00FF1EF9"/>
    <w:rsid w:val="00FF1F43"/>
    <w:rsid w:val="00FF210E"/>
    <w:rsid w:val="00FF247A"/>
    <w:rsid w:val="00FF2B80"/>
    <w:rsid w:val="00FF3063"/>
    <w:rsid w:val="00FF3DE2"/>
    <w:rsid w:val="00FF40D2"/>
    <w:rsid w:val="00FF56B0"/>
    <w:rsid w:val="00FF5A68"/>
    <w:rsid w:val="00FF5E7C"/>
    <w:rsid w:val="00FF6D76"/>
    <w:rsid w:val="00FF6D96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5D50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5D50F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5D50F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5D50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248AB0A00394691BB0DDE150C378E93F39928BF14C8D42CE6D1FA207287820B33B53DC86D18EAh028L" TargetMode="External"/><Relationship Id="rId13" Type="http://schemas.openxmlformats.org/officeDocument/2006/relationships/hyperlink" Target="consultantplus://offline/ref=D98248AB0A00394691BB0DDE150C378E93F19821B911C8D42CE6D1FA207287820B33B53DC86D1CE8h02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8248AB0A00394691BB0DDE150C378E93F79A2FB811C8D42CE6D1FA207287820B33B53DC86D1CEBh02FL" TargetMode="External"/><Relationship Id="rId12" Type="http://schemas.openxmlformats.org/officeDocument/2006/relationships/hyperlink" Target="consultantplus://offline/ref=D98248AB0A00394691BB0DDE150C378E93F19821B911C8D42CE6D1FA207287820B33B53DC86D1CE8h02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8248AB0A00394691BB0DDE150C378E93F19821B911C8D42CE6D1FA207287820B33B53DC86D1CE8h026L" TargetMode="External"/><Relationship Id="rId11" Type="http://schemas.openxmlformats.org/officeDocument/2006/relationships/hyperlink" Target="consultantplus://offline/ref=D98248AB0A00394691BB0DDE150C378E93F19821B911C8D42CE6D1FA207287820B33B53DC86D1CE8h02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8248AB0A00394691BB0DDE150C378E93F39928BF14C8D42CE6D1FA207287820B33B53DC86D18EAh02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248AB0A00394691BB0DDE150C378E93F19821B911C8D42CE6D1FA207287820B33B53DC86D1CE8h026L" TargetMode="External"/><Relationship Id="rId14" Type="http://schemas.openxmlformats.org/officeDocument/2006/relationships/hyperlink" Target="consultantplus://offline/ref=D98248AB0A00394691BB0DDE150C378E93F19821B911C8D42CE6D1FA207287820B33B53DC86D1CE8h02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5692</Words>
  <Characters>32448</Characters>
  <Application>Microsoft Office Word</Application>
  <DocSecurity>0</DocSecurity>
  <Lines>270</Lines>
  <Paragraphs>76</Paragraphs>
  <ScaleCrop>false</ScaleCrop>
  <Company>StroySvyazTelecom</Company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2015-02-16T11:54:00Z</dcterms:created>
  <dcterms:modified xsi:type="dcterms:W3CDTF">2015-02-16T11:56:00Z</dcterms:modified>
</cp:coreProperties>
</file>